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1a19" w14:textId="2511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28.08.2020 </w:t>
      </w:r>
      <w:r>
        <w:rPr>
          <w:rFonts w:ascii="Times New Roman"/>
          <w:b w:val="false"/>
          <w:i w:val="false"/>
          <w:color w:val="ff0000"/>
          <w:sz w:val="28"/>
        </w:rPr>
        <w:t>№ ҚР ДСМ-98/2020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9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bookmarkEnd w:id="8"/>
    <w:bookmarkStart w:name="z15" w:id="9"/>
    <w:p>
      <w:pPr>
        <w:spacing w:after="0"/>
        <w:ind w:left="0"/>
        <w:jc w:val="both"/>
      </w:pPr>
      <w:r>
        <w:rPr>
          <w:rFonts w:ascii="Times New Roman"/>
          <w:b w:val="false"/>
          <w:i w:val="false"/>
          <w:color w:val="000000"/>
          <w:sz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 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bookmarkEnd w:id="9"/>
    <w:bookmarkStart w:name="z16"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7"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 2) бастауыш мектеп – бастауыш білімнің жалпы білім беретін оқу бағдарламаларын, сондай-ақ білім алушылар мен тәрбиеленушілерге қосымша білім беретін оқу бағдарламаларын іске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көрсеткіштер бойынша тамақ өнімдерінің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бейімдеу орталықтары (бұдан әрі – КТБО) – ата-анасын немесе басқа да заңды өкілдерін анықтағанға дейін үш жастан он сегіз жасқа дейінгі қадағалаусыз және панасыз қалған балалар мен жасөспірімдерді,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қатер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депривацияға әкеп соққан қатыгездікпен қарау салдарынан өмірлік қиын жағдайда жүрген балаларды қабылдауды және уақытша бағуды қамтамасыз ететін, білім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дәрістердің сабақ басталғаннан үзіліске дейінгі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көлемдегі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name="z18"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9"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20"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21" w:id="15"/>
    <w:p>
      <w:pPr>
        <w:spacing w:after="0"/>
        <w:ind w:left="0"/>
        <w:jc w:val="both"/>
      </w:pPr>
      <w:r>
        <w:rPr>
          <w:rFonts w:ascii="Times New Roman"/>
          <w:b w:val="false"/>
          <w:i w:val="false"/>
          <w:color w:val="000000"/>
          <w:sz w:val="28"/>
        </w:rPr>
        <w:t>
      7. Объектілердің аумағында олардың қызметімен байланысы жоқ объектілерді орналастыруға жол берілмейді.</w:t>
      </w:r>
    </w:p>
    <w:bookmarkEnd w:id="15"/>
    <w:bookmarkStart w:name="z22"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23" w:id="17"/>
    <w:p>
      <w:pPr>
        <w:spacing w:after="0"/>
        <w:ind w:left="0"/>
        <w:jc w:val="both"/>
      </w:pPr>
      <w:r>
        <w:rPr>
          <w:rFonts w:ascii="Times New Roman"/>
          <w:b w:val="false"/>
          <w:i w:val="false"/>
          <w:color w:val="000000"/>
          <w:sz w:val="28"/>
        </w:rPr>
        <w:t>
      9. Объектінің учаскесіне кіру жолдары, көлікпен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4"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6"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7"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8"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p>
      <w:pPr>
        <w:spacing w:after="0"/>
        <w:ind w:left="0"/>
        <w:jc w:val="both"/>
      </w:pPr>
      <w:r>
        <w:rPr>
          <w:rFonts w:ascii="Times New Roman"/>
          <w:b w:val="false"/>
          <w:i w:val="false"/>
          <w:color w:val="000000"/>
          <w:sz w:val="28"/>
        </w:rPr>
        <w:t>
      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bookmarkStart w:name="z29" w:id="23"/>
    <w:p>
      <w:pPr>
        <w:spacing w:after="0"/>
        <w:ind w:left="0"/>
        <w:jc w:val="both"/>
      </w:pPr>
      <w:r>
        <w:rPr>
          <w:rFonts w:ascii="Times New Roman"/>
          <w:b w:val="false"/>
          <w:i w:val="false"/>
          <w:color w:val="000000"/>
          <w:sz w:val="28"/>
        </w:rPr>
        <w:t>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bookmarkEnd w:id="23"/>
    <w:bookmarkStart w:name="z30"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31" w:id="25"/>
    <w:p>
      <w:pPr>
        <w:spacing w:after="0"/>
        <w:ind w:left="0"/>
        <w:jc w:val="both"/>
      </w:pPr>
      <w:r>
        <w:rPr>
          <w:rFonts w:ascii="Times New Roman"/>
          <w:b w:val="false"/>
          <w:i w:val="false"/>
          <w:color w:val="000000"/>
          <w:sz w:val="28"/>
        </w:rPr>
        <w:t>
      17. Барлық үй-жайлардағы еденнің беті тегіс, саңылаусыз, ақаусыз және механикалық зақымданбаған болуы тиіс.</w:t>
      </w:r>
    </w:p>
    <w:bookmarkEnd w:id="25"/>
    <w:p>
      <w:pPr>
        <w:spacing w:after="0"/>
        <w:ind w:left="0"/>
        <w:jc w:val="both"/>
      </w:pPr>
      <w:r>
        <w:rPr>
          <w:rFonts w:ascii="Times New Roman"/>
          <w:b w:val="false"/>
          <w:i w:val="false"/>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pPr>
        <w:spacing w:after="0"/>
        <w:ind w:left="0"/>
        <w:jc w:val="both"/>
      </w:pPr>
      <w:r>
        <w:rPr>
          <w:rFonts w:ascii="Times New Roman"/>
          <w:b w:val="false"/>
          <w:i w:val="false"/>
          <w:color w:val="000000"/>
          <w:sz w:val="28"/>
        </w:rPr>
        <w:t>
      Спорт залының едені ағаштан болуы немесе арнайы төсемі болуы, еденнің беті тегіс, саңылаусыз және ақаусыз болуы тиіс.</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32" w:id="26"/>
    <w:p>
      <w:pPr>
        <w:spacing w:after="0"/>
        <w:ind w:left="0"/>
        <w:jc w:val="both"/>
      </w:pPr>
      <w:r>
        <w:rPr>
          <w:rFonts w:ascii="Times New Roman"/>
          <w:b w:val="false"/>
          <w:i w:val="false"/>
          <w:color w:val="000000"/>
          <w:sz w:val="28"/>
        </w:rPr>
        <w:t>
      18. Объектілер жеке тұрған ғимаратта немесе бірнеше жекелеген ғимараттарда пайдаланылады.</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sz w:val="28"/>
        </w:rPr>
        <w:t xml:space="preserve"> аудан нормасы ескеріле отырып айқындалады.</w:t>
      </w:r>
    </w:p>
    <w:bookmarkStart w:name="z33"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4"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5"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6"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7" w:id="31"/>
    <w:p>
      <w:pPr>
        <w:spacing w:after="0"/>
        <w:ind w:left="0"/>
        <w:jc w:val="both"/>
      </w:pPr>
      <w:r>
        <w:rPr>
          <w:rFonts w:ascii="Times New Roman"/>
          <w:b w:val="false"/>
          <w:i w:val="false"/>
          <w:color w:val="000000"/>
          <w:sz w:val="28"/>
        </w:rPr>
        <w:t>
      23. Авариялық ғимараттарда және үй-жайларда орналасқан объектілерді пайдалануға жол берілмейді.</w:t>
      </w:r>
    </w:p>
    <w:bookmarkEnd w:id="31"/>
    <w:bookmarkStart w:name="z38"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"Халық денсаулығы және денсаулық сақтау жүйесі туралы" Қазақстан Республикасының 2020 жылғы 7 шілдедегі Кодекстің </w:t>
      </w:r>
      <w:r>
        <w:rPr>
          <w:rFonts w:ascii="Times New Roman"/>
          <w:b w:val="false"/>
          <w:i w:val="false"/>
          <w:color w:val="000000"/>
          <w:sz w:val="28"/>
        </w:rPr>
        <w:t>94-бабы</w:t>
      </w:r>
      <w:r>
        <w:rPr>
          <w:rFonts w:ascii="Times New Roman"/>
          <w:b w:val="false"/>
          <w:i w:val="false"/>
          <w:color w:val="000000"/>
          <w:sz w:val="28"/>
        </w:rPr>
        <w:t xml:space="preserve"> мен және </w:t>
      </w:r>
      <w:r>
        <w:rPr>
          <w:rFonts w:ascii="Times New Roman"/>
          <w:b w:val="false"/>
          <w:i w:val="false"/>
          <w:color w:val="000000"/>
          <w:sz w:val="28"/>
        </w:rPr>
        <w:t>95-бабына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bookmarkEnd w:id="32"/>
    <w:bookmarkStart w:name="z39"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24-тармағы</w:t>
      </w:r>
      <w:r>
        <w:rPr>
          <w:rFonts w:ascii="Times New Roman"/>
          <w:b w:val="false"/>
          <w:i w:val="false"/>
          <w:color w:val="000000"/>
          <w:sz w:val="28"/>
        </w:rPr>
        <w:t xml:space="preserve"> аралығындағы талаптардың сақталуы көзделеді.</w:t>
      </w:r>
    </w:p>
    <w:bookmarkEnd w:id="33"/>
    <w:bookmarkStart w:name="z40"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41"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42"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43"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pPr>
        <w:spacing w:after="0"/>
        <w:ind w:left="0"/>
        <w:jc w:val="both"/>
      </w:pPr>
      <w:r>
        <w:rPr>
          <w:rFonts w:ascii="Times New Roman"/>
          <w:b w:val="false"/>
          <w:i w:val="false"/>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bookmarkStart w:name="z44"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5"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6"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7"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8"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9"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Сумен жылыту жүйесіндегі ыстық суды технологиялық және шаруашылық-тұрмыстық мақсаттар үшін пайдалануға жол берілмейді.</w:t>
      </w:r>
    </w:p>
    <w:bookmarkStart w:name="z50"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51"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берілмейді.</w:t>
      </w:r>
    </w:p>
    <w:bookmarkStart w:name="z52" w:id="46"/>
    <w:p>
      <w:pPr>
        <w:spacing w:after="0"/>
        <w:ind w:left="0"/>
        <w:jc w:val="both"/>
      </w:pPr>
      <w:r>
        <w:rPr>
          <w:rFonts w:ascii="Times New Roman"/>
          <w:b w:val="false"/>
          <w:i w:val="false"/>
          <w:color w:val="000000"/>
          <w:sz w:val="28"/>
        </w:rPr>
        <w:t>
      37. Өндірістік, қойма үй-жайларындағы, тұрмыстық үй-жайлардағы су бұруға арналған кәріз бағандары сыланған қораптарға салынады.</w:t>
      </w:r>
    </w:p>
    <w:bookmarkEnd w:id="46"/>
    <w:bookmarkStart w:name="z53"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pPr>
        <w:spacing w:after="0"/>
        <w:ind w:left="0"/>
        <w:jc w:val="both"/>
      </w:pPr>
      <w:r>
        <w:rPr>
          <w:rFonts w:ascii="Times New Roman"/>
          <w:b w:val="false"/>
          <w:i w:val="false"/>
          <w:color w:val="000000"/>
          <w:sz w:val="28"/>
        </w:rPr>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bookmarkStart w:name="z54" w:id="48"/>
    <w:p>
      <w:pPr>
        <w:spacing w:after="0"/>
        <w:ind w:left="0"/>
        <w:jc w:val="both"/>
      </w:pPr>
      <w:r>
        <w:rPr>
          <w:rFonts w:ascii="Times New Roman"/>
          <w:b w:val="false"/>
          <w:i w:val="false"/>
          <w:color w:val="000000"/>
          <w:sz w:val="28"/>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bookmarkEnd w:id="48"/>
    <w:bookmarkStart w:name="z55"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6" w:id="50"/>
    <w:p>
      <w:pPr>
        <w:spacing w:after="0"/>
        <w:ind w:left="0"/>
        <w:jc w:val="both"/>
      </w:pPr>
      <w:r>
        <w:rPr>
          <w:rFonts w:ascii="Times New Roman"/>
          <w:b w:val="false"/>
          <w:i w:val="false"/>
          <w:color w:val="000000"/>
          <w:sz w:val="28"/>
        </w:rPr>
        <w:t>
      41. Жылыту кезеңінде ауаның температурасы нормалау құжаттарына сәйкес айқындалады.</w:t>
      </w:r>
    </w:p>
    <w:bookmarkEnd w:id="50"/>
    <w:bookmarkStart w:name="z57" w:id="51"/>
    <w:p>
      <w:pPr>
        <w:spacing w:after="0"/>
        <w:ind w:left="0"/>
        <w:jc w:val="both"/>
      </w:pPr>
      <w:r>
        <w:rPr>
          <w:rFonts w:ascii="Times New Roman"/>
          <w:b w:val="false"/>
          <w:i w:val="false"/>
          <w:color w:val="000000"/>
          <w:sz w:val="28"/>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bookmarkEnd w:id="51"/>
    <w:bookmarkStart w:name="z58" w:id="52"/>
    <w:p>
      <w:pPr>
        <w:spacing w:after="0"/>
        <w:ind w:left="0"/>
        <w:jc w:val="both"/>
      </w:pPr>
      <w:r>
        <w:rPr>
          <w:rFonts w:ascii="Times New Roman"/>
          <w:b w:val="false"/>
          <w:i w:val="false"/>
          <w:color w:val="000000"/>
          <w:sz w:val="28"/>
        </w:rPr>
        <w:t>
      43. Объектінің аумағында, оның ішінде санитариялық-аулалық қондырғыларда сыртқы жасанды жарықтандыру болады.</w:t>
      </w:r>
    </w:p>
    <w:bookmarkEnd w:id="52"/>
    <w:bookmarkStart w:name="z59"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60"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61"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62" w:id="56"/>
    <w:p>
      <w:pPr>
        <w:spacing w:after="0"/>
        <w:ind w:left="0"/>
        <w:jc w:val="both"/>
      </w:pPr>
      <w:r>
        <w:rPr>
          <w:rFonts w:ascii="Times New Roman"/>
          <w:b w:val="false"/>
          <w:i w:val="false"/>
          <w:color w:val="000000"/>
          <w:sz w:val="28"/>
        </w:rPr>
        <w:t>
      47. Білім беру объектілерін жасанды жарықтандыру көрсеткіштері нормалау құжаттарына сәйкес айқындалады.</w:t>
      </w:r>
    </w:p>
    <w:bookmarkEnd w:id="56"/>
    <w:bookmarkStart w:name="z63" w:id="57"/>
    <w:p>
      <w:pPr>
        <w:spacing w:after="0"/>
        <w:ind w:left="0"/>
        <w:jc w:val="both"/>
      </w:pPr>
      <w:r>
        <w:rPr>
          <w:rFonts w:ascii="Times New Roman"/>
          <w:b w:val="false"/>
          <w:i w:val="false"/>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57"/>
    <w:p>
      <w:pPr>
        <w:spacing w:after="0"/>
        <w:ind w:left="0"/>
        <w:jc w:val="both"/>
      </w:pPr>
      <w:r>
        <w:rPr>
          <w:rFonts w:ascii="Times New Roman"/>
          <w:b w:val="false"/>
          <w:i w:val="false"/>
          <w:color w:val="000000"/>
          <w:sz w:val="28"/>
        </w:rPr>
        <w:t>
      1) жоғары дәрежелі күрделі алыстан көрмейтіндер және жоғары дәрежедегі жақыннан көрмейтіндерге – 1000 люкс (бұдан әрі – лк);</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bookmarkStart w:name="z64" w:id="58"/>
    <w:p>
      <w:pPr>
        <w:spacing w:after="0"/>
        <w:ind w:left="0"/>
        <w:jc w:val="both"/>
      </w:pPr>
      <w:r>
        <w:rPr>
          <w:rFonts w:ascii="Times New Roman"/>
          <w:b w:val="false"/>
          <w:i w:val="false"/>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bookmarkEnd w:id="58"/>
    <w:bookmarkStart w:name="z65"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6"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7" w:id="61"/>
    <w:p>
      <w:pPr>
        <w:spacing w:after="0"/>
        <w:ind w:left="0"/>
        <w:jc w:val="both"/>
      </w:pPr>
      <w:r>
        <w:rPr>
          <w:rFonts w:ascii="Times New Roman"/>
          <w:b w:val="false"/>
          <w:i w:val="false"/>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bookmarkEnd w:id="61"/>
    <w:bookmarkStart w:name="z68" w:id="62"/>
    <w:p>
      <w:pPr>
        <w:spacing w:after="0"/>
        <w:ind w:left="0"/>
        <w:jc w:val="both"/>
      </w:pPr>
      <w:r>
        <w:rPr>
          <w:rFonts w:ascii="Times New Roman"/>
          <w:b w:val="false"/>
          <w:i w:val="false"/>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bookmarkEnd w:id="62"/>
    <w:bookmarkStart w:name="z69" w:id="63"/>
    <w:p>
      <w:pPr>
        <w:spacing w:after="0"/>
        <w:ind w:left="0"/>
        <w:jc w:val="both"/>
      </w:pPr>
      <w:r>
        <w:rPr>
          <w:rFonts w:ascii="Times New Roman"/>
          <w:b w:val="false"/>
          <w:i w:val="false"/>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bookmarkEnd w:id="63"/>
    <w:bookmarkStart w:name="z70"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71"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w:t>
      </w:r>
    </w:p>
    <w:bookmarkEnd w:id="65"/>
    <w:bookmarkStart w:name="z72" w:id="66"/>
    <w:p>
      <w:pPr>
        <w:spacing w:after="0"/>
        <w:ind w:left="0"/>
        <w:jc w:val="both"/>
      </w:pPr>
      <w:r>
        <w:rPr>
          <w:rFonts w:ascii="Times New Roman"/>
          <w:b w:val="false"/>
          <w:i w:val="false"/>
          <w:color w:val="000000"/>
          <w:sz w:val="28"/>
        </w:rPr>
        <w:t>
      56. Жыл сайын объектіде ағымдағы жөндеу жүргізіледі.</w:t>
      </w:r>
    </w:p>
    <w:bookmarkEnd w:id="66"/>
    <w:bookmarkStart w:name="z73"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4"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5"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6"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7"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bookmarkStart w:name="z78"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9"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80" w:id="74"/>
    <w:p>
      <w:pPr>
        <w:spacing w:after="0"/>
        <w:ind w:left="0"/>
        <w:jc w:val="both"/>
      </w:pPr>
      <w:r>
        <w:rPr>
          <w:rFonts w:ascii="Times New Roman"/>
          <w:b w:val="false"/>
          <w:i w:val="false"/>
          <w:color w:val="000000"/>
          <w:sz w:val="28"/>
        </w:rPr>
        <w:t>
      64. Объектілердің аумағы, ашық ауадағы дене шынықтыру және спорт алаңдары таза ұсталады, бөгде заттардан бос болуы тиіс.</w:t>
      </w:r>
    </w:p>
    <w:bookmarkEnd w:id="74"/>
    <w:bookmarkStart w:name="z81" w:id="75"/>
    <w:p>
      <w:pPr>
        <w:spacing w:after="0"/>
        <w:ind w:left="0"/>
        <w:jc w:val="both"/>
      </w:pPr>
      <w:r>
        <w:rPr>
          <w:rFonts w:ascii="Times New Roman"/>
          <w:b w:val="false"/>
          <w:i w:val="false"/>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82" w:id="76"/>
    <w:p>
      <w:pPr>
        <w:spacing w:after="0"/>
        <w:ind w:left="0"/>
        <w:jc w:val="both"/>
      </w:pPr>
      <w:r>
        <w:rPr>
          <w:rFonts w:ascii="Times New Roman"/>
          <w:b w:val="false"/>
          <w:i w:val="false"/>
          <w:color w:val="000000"/>
          <w:sz w:val="28"/>
        </w:rPr>
        <w:t>
      66. Жинау жүргізу үшін нормалау құжаттарына сәйкес қолдануға рұқсат етілген жуу, дезинфекциялау құралдары пайдаланылады.</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83"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Барлық ұйымдардың санитариялық тораптары үшін жинау мүкәммалының белгілік таңбасы болады.</w:t>
      </w:r>
    </w:p>
    <w:bookmarkStart w:name="z84"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5" w:id="79"/>
    <w:p>
      <w:pPr>
        <w:spacing w:after="0"/>
        <w:ind w:left="0"/>
        <w:jc w:val="both"/>
      </w:pPr>
      <w:r>
        <w:rPr>
          <w:rFonts w:ascii="Times New Roman"/>
          <w:b w:val="false"/>
          <w:i w:val="false"/>
          <w:color w:val="000000"/>
          <w:sz w:val="28"/>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6"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7"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bookmarkEnd w:id="81"/>
    <w:bookmarkStart w:name="z88"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9"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90"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91" w:id="85"/>
    <w:p>
      <w:pPr>
        <w:spacing w:after="0"/>
        <w:ind w:left="0"/>
        <w:jc w:val="both"/>
      </w:pPr>
      <w:r>
        <w:rPr>
          <w:rFonts w:ascii="Times New Roman"/>
          <w:b w:val="false"/>
          <w:i w:val="false"/>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4-5-сыныптардың білім алушылары үшін – 2,0-2,5 кг;</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bookmarkStart w:name="z92"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93" w:id="87"/>
    <w:p>
      <w:pPr>
        <w:spacing w:after="0"/>
        <w:ind w:left="0"/>
        <w:jc w:val="both"/>
      </w:pPr>
      <w:r>
        <w:rPr>
          <w:rFonts w:ascii="Times New Roman"/>
          <w:b w:val="false"/>
          <w:i w:val="false"/>
          <w:color w:val="000000"/>
          <w:sz w:val="28"/>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bookmarkEnd w:id="87"/>
    <w:bookmarkStart w:name="z94" w:id="88"/>
    <w:p>
      <w:pPr>
        <w:spacing w:after="0"/>
        <w:ind w:left="0"/>
        <w:jc w:val="both"/>
      </w:pPr>
      <w:r>
        <w:rPr>
          <w:rFonts w:ascii="Times New Roman"/>
          <w:b w:val="false"/>
          <w:i w:val="false"/>
          <w:color w:val="000000"/>
          <w:sz w:val="28"/>
        </w:rPr>
        <w:t>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w:t>
      </w:r>
    </w:p>
    <w:bookmarkEnd w:id="88"/>
    <w:bookmarkStart w:name="z95"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6"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7"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8"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92"/>
    <w:bookmarkStart w:name="z99" w:id="93"/>
    <w:p>
      <w:pPr>
        <w:spacing w:after="0"/>
        <w:ind w:left="0"/>
        <w:jc w:val="both"/>
      </w:pPr>
      <w:r>
        <w:rPr>
          <w:rFonts w:ascii="Times New Roman"/>
          <w:b w:val="false"/>
          <w:i w:val="false"/>
          <w:color w:val="000000"/>
          <w:sz w:val="28"/>
        </w:rPr>
        <w:t>
      82. Объектілерде оқу кабинеттері, зертханалар жұмыс үстелдерімен, арқалығы бар орындықтармен жабдықталады.</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жиі суық тиіп ауыратын білім алушылар мен тәрбиеленушілер сыртқы қабырғадан алыс отырғызылады.</w:t>
      </w:r>
    </w:p>
    <w:bookmarkStart w:name="z100"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101" w:id="95"/>
    <w:p>
      <w:pPr>
        <w:spacing w:after="0"/>
        <w:ind w:left="0"/>
        <w:jc w:val="both"/>
      </w:pPr>
      <w:r>
        <w:rPr>
          <w:rFonts w:ascii="Times New Roman"/>
          <w:b w:val="false"/>
          <w:i w:val="false"/>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102" w:id="96"/>
    <w:p>
      <w:pPr>
        <w:spacing w:after="0"/>
        <w:ind w:left="0"/>
        <w:jc w:val="both"/>
      </w:pPr>
      <w:r>
        <w:rPr>
          <w:rFonts w:ascii="Times New Roman"/>
          <w:b w:val="false"/>
          <w:i w:val="false"/>
          <w:color w:val="000000"/>
          <w:sz w:val="28"/>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bookmarkEnd w:id="96"/>
    <w:bookmarkStart w:name="z103" w:id="97"/>
    <w:p>
      <w:pPr>
        <w:spacing w:after="0"/>
        <w:ind w:left="0"/>
        <w:jc w:val="both"/>
      </w:pPr>
      <w:r>
        <w:rPr>
          <w:rFonts w:ascii="Times New Roman"/>
          <w:b w:val="false"/>
          <w:i w:val="false"/>
          <w:color w:val="000000"/>
          <w:sz w:val="28"/>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bookmarkEnd w:id="97"/>
    <w:bookmarkStart w:name="z104"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5"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6" w:id="100"/>
    <w:p>
      <w:pPr>
        <w:spacing w:after="0"/>
        <w:ind w:left="0"/>
        <w:jc w:val="both"/>
      </w:pPr>
      <w:r>
        <w:rPr>
          <w:rFonts w:ascii="Times New Roman"/>
          <w:b w:val="false"/>
          <w:i w:val="false"/>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bookmarkEnd w:id="100"/>
    <w:bookmarkStart w:name="z107"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bookmarkStart w:name="z108"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9"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10"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11"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w:t>
      </w:r>
    </w:p>
    <w:bookmarkEnd w:id="105"/>
    <w:bookmarkStart w:name="z112" w:id="106"/>
    <w:p>
      <w:pPr>
        <w:spacing w:after="0"/>
        <w:ind w:left="0"/>
        <w:jc w:val="both"/>
      </w:pPr>
      <w:r>
        <w:rPr>
          <w:rFonts w:ascii="Times New Roman"/>
          <w:b w:val="false"/>
          <w:i w:val="false"/>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6"/>
    <w:p>
      <w:pPr>
        <w:spacing w:after="0"/>
        <w:ind w:left="0"/>
        <w:jc w:val="both"/>
      </w:pPr>
      <w:r>
        <w:rPr>
          <w:rFonts w:ascii="Times New Roman"/>
          <w:b w:val="false"/>
          <w:i w:val="false"/>
          <w:color w:val="000000"/>
          <w:sz w:val="28"/>
        </w:rPr>
        <w:t>
      Жатын үй-жайлардағы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13" w:id="107"/>
    <w:p>
      <w:pPr>
        <w:spacing w:after="0"/>
        <w:ind w:left="0"/>
        <w:jc w:val="both"/>
      </w:pPr>
      <w:r>
        <w:rPr>
          <w:rFonts w:ascii="Times New Roman"/>
          <w:b w:val="false"/>
          <w:i w:val="false"/>
          <w:color w:val="000000"/>
          <w:sz w:val="28"/>
        </w:rPr>
        <w:t>
      95. Үй-жайлар олардың функционалдық мақсаттарына сәйкес жиһазбен жабдықталады.</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4"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5"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6" w:id="110"/>
    <w:p>
      <w:pPr>
        <w:spacing w:after="0"/>
        <w:ind w:left="0"/>
        <w:jc w:val="both"/>
      </w:pPr>
      <w:r>
        <w:rPr>
          <w:rFonts w:ascii="Times New Roman"/>
          <w:b w:val="false"/>
          <w:i w:val="false"/>
          <w:color w:val="000000"/>
          <w:sz w:val="28"/>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bookmarkEnd w:id="110"/>
    <w:bookmarkStart w:name="z117"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Инфекциялық аурумен ауырған адамның киім-кешегі жуу алдында таңбаланған ванналарда дезинфекциялауға жатады.</w:t>
      </w:r>
    </w:p>
    <w:bookmarkStart w:name="z118"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9"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20"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21" w:id="115"/>
    <w:p>
      <w:pPr>
        <w:spacing w:after="0"/>
        <w:ind w:left="0"/>
        <w:jc w:val="both"/>
      </w:pPr>
      <w:r>
        <w:rPr>
          <w:rFonts w:ascii="Times New Roman"/>
          <w:b w:val="false"/>
          <w:i w:val="false"/>
          <w:color w:val="000000"/>
          <w:sz w:val="28"/>
        </w:rPr>
        <w:t>
      102. Тамақ ішу арасындағы интервал 3,5 – 4 сағаттан аспауы тиіс.</w:t>
      </w:r>
    </w:p>
    <w:bookmarkEnd w:id="115"/>
    <w:bookmarkStart w:name="z122"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w:t>
      </w:r>
    </w:p>
    <w:bookmarkEnd w:id="116"/>
    <w:bookmarkStart w:name="z123"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4"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5"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119"/>
    <w:bookmarkStart w:name="z126"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w:t>
      </w:r>
    </w:p>
    <w:bookmarkEnd w:id="120"/>
    <w:bookmarkStart w:name="z127"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8"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9" w:id="123"/>
    <w:p>
      <w:pPr>
        <w:spacing w:after="0"/>
        <w:ind w:left="0"/>
        <w:jc w:val="both"/>
      </w:pPr>
      <w:r>
        <w:rPr>
          <w:rFonts w:ascii="Times New Roman"/>
          <w:b w:val="false"/>
          <w:i w:val="false"/>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pPr>
        <w:spacing w:after="0"/>
        <w:ind w:left="0"/>
        <w:jc w:val="both"/>
      </w:pPr>
      <w:r>
        <w:rPr>
          <w:rFonts w:ascii="Times New Roman"/>
          <w:b w:val="false"/>
          <w:i w:val="false"/>
          <w:color w:val="000000"/>
          <w:sz w:val="28"/>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pPr>
        <w:spacing w:after="0"/>
        <w:ind w:left="0"/>
        <w:jc w:val="both"/>
      </w:pPr>
      <w:r>
        <w:rPr>
          <w:rFonts w:ascii="Times New Roman"/>
          <w:b w:val="false"/>
          <w:i w:val="false"/>
          <w:color w:val="000000"/>
          <w:sz w:val="28"/>
        </w:rPr>
        <w:t>
      Қосымша екінші кешкі ас ретінде жемістер немесе қышқыл сүт өнімдері және тоқаш немесе кремі жоқ кондитерлік өнімдер енгізіледі.</w:t>
      </w:r>
    </w:p>
    <w:bookmarkStart w:name="z130"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31"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32"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33" w:id="127"/>
    <w:p>
      <w:pPr>
        <w:spacing w:after="0"/>
        <w:ind w:left="0"/>
        <w:jc w:val="both"/>
      </w:pPr>
      <w:r>
        <w:rPr>
          <w:rFonts w:ascii="Times New Roman"/>
          <w:b w:val="false"/>
          <w:i w:val="false"/>
          <w:color w:val="000000"/>
          <w:sz w:val="28"/>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bookmarkEnd w:id="127"/>
    <w:bookmarkStart w:name="z134" w:id="128"/>
    <w:p>
      <w:pPr>
        <w:spacing w:after="0"/>
        <w:ind w:left="0"/>
        <w:jc w:val="both"/>
      </w:pPr>
      <w:r>
        <w:rPr>
          <w:rFonts w:ascii="Times New Roman"/>
          <w:b w:val="false"/>
          <w:i w:val="false"/>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bookmarkEnd w:id="128"/>
    <w:bookmarkStart w:name="z135" w:id="129"/>
    <w:p>
      <w:pPr>
        <w:spacing w:after="0"/>
        <w:ind w:left="0"/>
        <w:jc w:val="both"/>
      </w:pPr>
      <w:r>
        <w:rPr>
          <w:rFonts w:ascii="Times New Roman"/>
          <w:b w:val="false"/>
          <w:i w:val="false"/>
          <w:color w:val="000000"/>
          <w:sz w:val="28"/>
        </w:rPr>
        <w:t xml:space="preserve">
      116. "С" витаминімен витаминдеуді балалар тәулік бойы болатын ұйымдарда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6"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7" w:id="131"/>
    <w:p>
      <w:pPr>
        <w:spacing w:after="0"/>
        <w:ind w:left="0"/>
        <w:jc w:val="both"/>
      </w:pPr>
      <w:r>
        <w:rPr>
          <w:rFonts w:ascii="Times New Roman"/>
          <w:b w:val="false"/>
          <w:i w:val="false"/>
          <w:color w:val="000000"/>
          <w:sz w:val="28"/>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End w:id="131"/>
    <w:bookmarkStart w:name="z138" w:id="132"/>
    <w:p>
      <w:pPr>
        <w:spacing w:after="0"/>
        <w:ind w:left="0"/>
        <w:jc w:val="both"/>
      </w:pPr>
      <w:r>
        <w:rPr>
          <w:rFonts w:ascii="Times New Roman"/>
          <w:b w:val="false"/>
          <w:i w:val="false"/>
          <w:color w:val="000000"/>
          <w:sz w:val="28"/>
        </w:rPr>
        <w:t>
      119. Тәрбиелеу және білім беру объектілерінің қоғамдық тамақтану ұйымдарында мыналарды:</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bookmarkStart w:name="z139"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40"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41"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42"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43"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4"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5" w:id="139"/>
    <w:p>
      <w:pPr>
        <w:spacing w:after="0"/>
        <w:ind w:left="0"/>
        <w:jc w:val="both"/>
      </w:pPr>
      <w:r>
        <w:rPr>
          <w:rFonts w:ascii="Times New Roman"/>
          <w:b w:val="false"/>
          <w:i w:val="false"/>
          <w:color w:val="000000"/>
          <w:sz w:val="28"/>
        </w:rPr>
        <w:t>
      125. Объектіде персоналдың еңбек жағдайын және жеке гигиена қағидаларын сақтауына жағдай жасалады.</w:t>
      </w:r>
    </w:p>
    <w:bookmarkEnd w:id="139"/>
    <w:bookmarkStart w:name="z146" w:id="140"/>
    <w:p>
      <w:pPr>
        <w:spacing w:after="0"/>
        <w:ind w:left="0"/>
        <w:jc w:val="both"/>
      </w:pPr>
      <w:r>
        <w:rPr>
          <w:rFonts w:ascii="Times New Roman"/>
          <w:b w:val="false"/>
          <w:i w:val="false"/>
          <w:color w:val="000000"/>
          <w:sz w:val="28"/>
        </w:rPr>
        <w:t>
      126. Ас блогының жұмыскерлері, техникалық персонал арнайы киіммен (халат немесе шалбары бар күрте, бас киім, аяқ киім) қамтамасыз етіледі.</w:t>
      </w:r>
    </w:p>
    <w:bookmarkEnd w:id="140"/>
    <w:p>
      <w:pPr>
        <w:spacing w:after="0"/>
        <w:ind w:left="0"/>
        <w:jc w:val="both"/>
      </w:pPr>
      <w:r>
        <w:rPr>
          <w:rFonts w:ascii="Times New Roman"/>
          <w:b w:val="false"/>
          <w:i w:val="false"/>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bookmarkStart w:name="z147" w:id="141"/>
    <w:p>
      <w:pPr>
        <w:spacing w:after="0"/>
        <w:ind w:left="0"/>
        <w:jc w:val="both"/>
      </w:pPr>
      <w:r>
        <w:rPr>
          <w:rFonts w:ascii="Times New Roman"/>
          <w:b w:val="false"/>
          <w:i w:val="false"/>
          <w:color w:val="000000"/>
          <w:sz w:val="28"/>
        </w:rPr>
        <w:t>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bookmarkEnd w:id="141"/>
    <w:p>
      <w:pPr>
        <w:spacing w:after="0"/>
        <w:ind w:left="0"/>
        <w:jc w:val="both"/>
      </w:pPr>
      <w:r>
        <w:rPr>
          <w:rFonts w:ascii="Times New Roman"/>
          <w:b w:val="false"/>
          <w:i w:val="false"/>
          <w:color w:val="000000"/>
          <w:sz w:val="28"/>
        </w:rPr>
        <w:t>
      Жұмыскерлердің өндірістік үй-жайларға арнайы киімсіз кіруіне және оның үстінен өзге киімді киюіне жол берілмейді.</w:t>
      </w:r>
    </w:p>
    <w:p>
      <w:pPr>
        <w:spacing w:after="0"/>
        <w:ind w:left="0"/>
        <w:jc w:val="both"/>
      </w:pPr>
      <w:r>
        <w:rPr>
          <w:rFonts w:ascii="Times New Roman"/>
          <w:b w:val="false"/>
          <w:i w:val="false"/>
          <w:color w:val="000000"/>
          <w:sz w:val="28"/>
        </w:rPr>
        <w:t>
      Арнайы киім жеке заттарынан бөлек сақталады.</w:t>
      </w:r>
    </w:p>
    <w:bookmarkStart w:name="z148"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9"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50"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bookmarkStart w:name="z151"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52"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53"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4" w:id="148"/>
    <w:p>
      <w:pPr>
        <w:spacing w:after="0"/>
        <w:ind w:left="0"/>
        <w:jc w:val="both"/>
      </w:pPr>
      <w:r>
        <w:rPr>
          <w:rFonts w:ascii="Times New Roman"/>
          <w:b w:val="false"/>
          <w:i w:val="false"/>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48"/>
    <w:p>
      <w:pPr>
        <w:spacing w:after="0"/>
        <w:ind w:left="0"/>
        <w:jc w:val="both"/>
      </w:pPr>
      <w:r>
        <w:rPr>
          <w:rFonts w:ascii="Times New Roman"/>
          <w:b w:val="false"/>
          <w:i w:val="false"/>
          <w:color w:val="000000"/>
          <w:sz w:val="28"/>
        </w:rPr>
        <w:t>
      Тұратын орындар ұйымдастырылатын объектілерде, жатақханаларда бірінші қабатта изоляторы бар медициналық пункт көзделеді.</w:t>
      </w:r>
    </w:p>
    <w:bookmarkStart w:name="z155"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6"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7" w:id="151"/>
    <w:p>
      <w:pPr>
        <w:spacing w:after="0"/>
        <w:ind w:left="0"/>
        <w:jc w:val="both"/>
      </w:pPr>
      <w:r>
        <w:rPr>
          <w:rFonts w:ascii="Times New Roman"/>
          <w:b w:val="false"/>
          <w:i w:val="false"/>
          <w:color w:val="000000"/>
          <w:sz w:val="28"/>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bookmarkEnd w:id="151"/>
    <w:bookmarkStart w:name="z158"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9"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60"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61"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62" w:id="156"/>
    <w:p>
      <w:pPr>
        <w:spacing w:after="0"/>
        <w:ind w:left="0"/>
        <w:jc w:val="both"/>
      </w:pPr>
      <w:r>
        <w:rPr>
          <w:rFonts w:ascii="Times New Roman"/>
          <w:b w:val="false"/>
          <w:i w:val="false"/>
          <w:color w:val="000000"/>
          <w:sz w:val="28"/>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bookmarkEnd w:id="156"/>
    <w:bookmarkStart w:name="z163" w:id="157"/>
    <w:p>
      <w:pPr>
        <w:spacing w:after="0"/>
        <w:ind w:left="0"/>
        <w:jc w:val="both"/>
      </w:pPr>
      <w:r>
        <w:rPr>
          <w:rFonts w:ascii="Times New Roman"/>
          <w:b w:val="false"/>
          <w:i w:val="false"/>
          <w:color w:val="000000"/>
          <w:sz w:val="28"/>
        </w:rPr>
        <w:t>
      142. Білім беру ұйымдарына түсетін білім алушылар мен тәрбиеленушілер медициналық тексеріп-қараудан өтеді.</w:t>
      </w:r>
    </w:p>
    <w:bookmarkEnd w:id="157"/>
    <w:bookmarkStart w:name="z164"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5" w:id="159"/>
    <w:p>
      <w:pPr>
        <w:spacing w:after="0"/>
        <w:ind w:left="0"/>
        <w:jc w:val="both"/>
      </w:pPr>
      <w:r>
        <w:rPr>
          <w:rFonts w:ascii="Times New Roman"/>
          <w:b w:val="false"/>
          <w:i w:val="false"/>
          <w:color w:val="000000"/>
          <w:sz w:val="28"/>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bookmarkEnd w:id="159"/>
    <w:bookmarkStart w:name="z166" w:id="160"/>
    <w:p>
      <w:pPr>
        <w:spacing w:after="0"/>
        <w:ind w:left="0"/>
        <w:jc w:val="both"/>
      </w:pPr>
      <w:r>
        <w:rPr>
          <w:rFonts w:ascii="Times New Roman"/>
          <w:b w:val="false"/>
          <w:i w:val="false"/>
          <w:color w:val="000000"/>
          <w:sz w:val="28"/>
        </w:rPr>
        <w:t>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bookmarkEnd w:id="160"/>
    <w:bookmarkStart w:name="z167"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xml:space="preserve">
      3) он күн сайын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8"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9" w:id="163"/>
    <w:p>
      <w:pPr>
        <w:spacing w:after="0"/>
        <w:ind w:left="0"/>
        <w:jc w:val="both"/>
      </w:pPr>
      <w:r>
        <w:rPr>
          <w:rFonts w:ascii="Times New Roman"/>
          <w:b w:val="false"/>
          <w:i w:val="false"/>
          <w:color w:val="000000"/>
          <w:sz w:val="28"/>
        </w:rPr>
        <w:t xml:space="preserve">
      148. Білім беру ұйымдарында медициналық көмек көрсету Кодекстің </w:t>
      </w:r>
      <w:r>
        <w:rPr>
          <w:rFonts w:ascii="Times New Roman"/>
          <w:b w:val="false"/>
          <w:i w:val="false"/>
          <w:color w:val="000000"/>
          <w:sz w:val="28"/>
        </w:rPr>
        <w:t>7-бабы</w:t>
      </w:r>
      <w:r>
        <w:rPr>
          <w:rFonts w:ascii="Times New Roman"/>
          <w:b w:val="false"/>
          <w:i w:val="false"/>
          <w:color w:val="000000"/>
          <w:sz w:val="28"/>
        </w:rPr>
        <w:t xml:space="preserve"> 82) тармақшасына сәйкес бекітілетін Медициналық қызмет көрсету қағидаларының талаптарына сәйкес жүзеге асырылады.</w:t>
      </w:r>
    </w:p>
    <w:bookmarkEnd w:id="163"/>
    <w:bookmarkStart w:name="z170"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71"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bookmarkStart w:name="z172" w:id="166"/>
    <w:p>
      <w:pPr>
        <w:spacing w:after="0"/>
        <w:ind w:left="0"/>
        <w:jc w:val="left"/>
      </w:pPr>
      <w:r>
        <w:rPr>
          <w:rFonts w:ascii="Times New Roman"/>
          <w:b/>
          <w:i w:val="false"/>
          <w:color w:val="000000"/>
        </w:rPr>
        <w:t xml:space="preserve"> 10-тарау. Шектеу іс-шаралары, оның ішінде карантин кезеңінде білім беру ұйымдарына қойылатын санитариялық-эпидемиологиялық талаптар</w:t>
      </w:r>
    </w:p>
    <w:bookmarkEnd w:id="166"/>
    <w:bookmarkStart w:name="z173" w:id="167"/>
    <w:p>
      <w:pPr>
        <w:spacing w:after="0"/>
        <w:ind w:left="0"/>
        <w:jc w:val="both"/>
      </w:pPr>
      <w:r>
        <w:rPr>
          <w:rFonts w:ascii="Times New Roman"/>
          <w:b w:val="false"/>
          <w:i w:val="false"/>
          <w:color w:val="000000"/>
          <w:sz w:val="28"/>
        </w:rPr>
        <w:t>
      151. Білім алушылар білім беру ұйымдарының ғимаратына кірген және шыққан кезде:</w:t>
      </w:r>
    </w:p>
    <w:bookmarkEnd w:id="167"/>
    <w:p>
      <w:pPr>
        <w:spacing w:after="0"/>
        <w:ind w:left="0"/>
        <w:jc w:val="both"/>
      </w:pPr>
      <w:r>
        <w:rPr>
          <w:rFonts w:ascii="Times New Roman"/>
          <w:b w:val="false"/>
          <w:i w:val="false"/>
          <w:color w:val="000000"/>
          <w:sz w:val="28"/>
        </w:rPr>
        <w:t>
      1) барлық қызметкерлер мен білім алушылардың медицина қызметкерлері күнделікті таңертеңгі сүзгіні (жанаспайтын термометрия, ғимаратқа кіреберісте қолды антисептикпен өңдеу, аяқ киімнің табанын өңдеу, аяқ киімді ауыстыру) жүргізеді;</w:t>
      </w:r>
    </w:p>
    <w:p>
      <w:pPr>
        <w:spacing w:after="0"/>
        <w:ind w:left="0"/>
        <w:jc w:val="both"/>
      </w:pPr>
      <w:r>
        <w:rPr>
          <w:rFonts w:ascii="Times New Roman"/>
          <w:b w:val="false"/>
          <w:i w:val="false"/>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pPr>
        <w:spacing w:after="0"/>
        <w:ind w:left="0"/>
        <w:jc w:val="both"/>
      </w:pPr>
      <w:r>
        <w:rPr>
          <w:rFonts w:ascii="Times New Roman"/>
          <w:b w:val="false"/>
          <w:i w:val="false"/>
          <w:color w:val="000000"/>
          <w:sz w:val="28"/>
        </w:rPr>
        <w:t>
      3) кезекте қашықтықты қамтамасыз ету үшін кірер алдында асфальтқа таңба қойылады;</w:t>
      </w:r>
    </w:p>
    <w:p>
      <w:pPr>
        <w:spacing w:after="0"/>
        <w:ind w:left="0"/>
        <w:jc w:val="both"/>
      </w:pPr>
      <w:r>
        <w:rPr>
          <w:rFonts w:ascii="Times New Roman"/>
          <w:b w:val="false"/>
          <w:i w:val="false"/>
          <w:color w:val="000000"/>
          <w:sz w:val="28"/>
        </w:rPr>
        <w:t>
      4) жалпы білім беру объектісінің үй-жайларында да, ғимаратында да да қашықтықты сақтау үшін сигналдық белгілер қойылады;</w:t>
      </w:r>
    </w:p>
    <w:p>
      <w:pPr>
        <w:spacing w:after="0"/>
        <w:ind w:left="0"/>
        <w:jc w:val="both"/>
      </w:pPr>
      <w:r>
        <w:rPr>
          <w:rFonts w:ascii="Times New Roman"/>
          <w:b w:val="false"/>
          <w:i w:val="false"/>
          <w:color w:val="000000"/>
          <w:sz w:val="28"/>
        </w:rPr>
        <w:t>
      5) білім беру объектілеріне, білім беру объектісінің аумағында, дәліздерде, үй-жайда оқушылардың қозғалысы кезінде кемінде 1,5 метр қашықтықты сақтау;</w:t>
      </w:r>
    </w:p>
    <w:p>
      <w:pPr>
        <w:spacing w:after="0"/>
        <w:ind w:left="0"/>
        <w:jc w:val="both"/>
      </w:pPr>
      <w:r>
        <w:rPr>
          <w:rFonts w:ascii="Times New Roman"/>
          <w:b w:val="false"/>
          <w:i w:val="false"/>
          <w:color w:val="000000"/>
          <w:sz w:val="28"/>
        </w:rPr>
        <w:t>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pPr>
        <w:spacing w:after="0"/>
        <w:ind w:left="0"/>
        <w:jc w:val="both"/>
      </w:pPr>
      <w:r>
        <w:rPr>
          <w:rFonts w:ascii="Times New Roman"/>
          <w:b w:val="false"/>
          <w:i w:val="false"/>
          <w:color w:val="000000"/>
          <w:sz w:val="28"/>
        </w:rPr>
        <w:t>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bookmarkStart w:name="z174" w:id="168"/>
    <w:p>
      <w:pPr>
        <w:spacing w:after="0"/>
        <w:ind w:left="0"/>
        <w:jc w:val="both"/>
      </w:pPr>
      <w:r>
        <w:rPr>
          <w:rFonts w:ascii="Times New Roman"/>
          <w:b w:val="false"/>
          <w:i w:val="false"/>
          <w:color w:val="000000"/>
          <w:sz w:val="28"/>
        </w:rPr>
        <w:t>
      152. Сабақ режимін және жұмыс орнын ұйымдастыру кезінде мынадай іс-шараларды жүргізу талап етіледі:</w:t>
      </w:r>
    </w:p>
    <w:bookmarkEnd w:id="168"/>
    <w:p>
      <w:pPr>
        <w:spacing w:after="0"/>
        <w:ind w:left="0"/>
        <w:jc w:val="both"/>
      </w:pPr>
      <w:r>
        <w:rPr>
          <w:rFonts w:ascii="Times New Roman"/>
          <w:b w:val="false"/>
          <w:i w:val="false"/>
          <w:color w:val="000000"/>
          <w:sz w:val="28"/>
        </w:rPr>
        <w:t>
      1) сабақтар арасындағы үзіліс уақыты әр түрлі уақытта әр түрлі сыныптар (топтар) үшін белгіленеді;</w:t>
      </w:r>
    </w:p>
    <w:p>
      <w:pPr>
        <w:spacing w:after="0"/>
        <w:ind w:left="0"/>
        <w:jc w:val="both"/>
      </w:pPr>
      <w:r>
        <w:rPr>
          <w:rFonts w:ascii="Times New Roman"/>
          <w:b w:val="false"/>
          <w:i w:val="false"/>
          <w:color w:val="000000"/>
          <w:sz w:val="28"/>
        </w:rPr>
        <w:t>
      2) кабинеттік жүйені болдырмау;</w:t>
      </w:r>
    </w:p>
    <w:p>
      <w:pPr>
        <w:spacing w:after="0"/>
        <w:ind w:left="0"/>
        <w:jc w:val="both"/>
      </w:pPr>
      <w:r>
        <w:rPr>
          <w:rFonts w:ascii="Times New Roman"/>
          <w:b w:val="false"/>
          <w:i w:val="false"/>
          <w:color w:val="000000"/>
          <w:sz w:val="28"/>
        </w:rPr>
        <w:t>
      3) 1 оқу күніне үстелде оқу құралдары бар (дербес оқулықтар, кеңсе) ресурстық лотокпен бір-бірінен кемінде 1,5 метр қашықтықта 1 нақты білім алушыға 1 партаны (үстелді) бекіту;</w:t>
      </w:r>
    </w:p>
    <w:p>
      <w:pPr>
        <w:spacing w:after="0"/>
        <w:ind w:left="0"/>
        <w:jc w:val="both"/>
      </w:pPr>
      <w:r>
        <w:rPr>
          <w:rFonts w:ascii="Times New Roman"/>
          <w:b w:val="false"/>
          <w:i w:val="false"/>
          <w:color w:val="000000"/>
          <w:sz w:val="28"/>
        </w:rPr>
        <w:t>
      4) үй-жайларды толтырудың жобалық қуатын сақтау (асырмау);</w:t>
      </w:r>
    </w:p>
    <w:p>
      <w:pPr>
        <w:spacing w:after="0"/>
        <w:ind w:left="0"/>
        <w:jc w:val="both"/>
      </w:pPr>
      <w:r>
        <w:rPr>
          <w:rFonts w:ascii="Times New Roman"/>
          <w:b w:val="false"/>
          <w:i w:val="false"/>
          <w:color w:val="000000"/>
          <w:sz w:val="28"/>
        </w:rPr>
        <w:t>
      5) таза ауада дене шынықтыру сабақтарын жылы уақытта (атмосфералық ауа температурасы -18 °С аспайтын кезде) ұйымдастыру немесе спорт залдарын үнемі желдету.</w:t>
      </w:r>
    </w:p>
    <w:bookmarkStart w:name="z175" w:id="169"/>
    <w:p>
      <w:pPr>
        <w:spacing w:after="0"/>
        <w:ind w:left="0"/>
        <w:jc w:val="both"/>
      </w:pPr>
      <w:r>
        <w:rPr>
          <w:rFonts w:ascii="Times New Roman"/>
          <w:b w:val="false"/>
          <w:i w:val="false"/>
          <w:color w:val="000000"/>
          <w:sz w:val="28"/>
        </w:rPr>
        <w:t>
      153. Білім беру ұйымдарында эпидемияға қарсы іс-шаралар жүргізіледі:</w:t>
      </w:r>
    </w:p>
    <w:bookmarkEnd w:id="169"/>
    <w:p>
      <w:pPr>
        <w:spacing w:after="0"/>
        <w:ind w:left="0"/>
        <w:jc w:val="both"/>
      </w:pPr>
      <w:r>
        <w:rPr>
          <w:rFonts w:ascii="Times New Roman"/>
          <w:b w:val="false"/>
          <w:i w:val="false"/>
          <w:color w:val="000000"/>
          <w:sz w:val="28"/>
        </w:rPr>
        <w:t>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 сыныптарда (топтарда) бақылау жүзеге асырылады;</w:t>
      </w:r>
    </w:p>
    <w:p>
      <w:pPr>
        <w:spacing w:after="0"/>
        <w:ind w:left="0"/>
        <w:jc w:val="both"/>
      </w:pPr>
      <w:r>
        <w:rPr>
          <w:rFonts w:ascii="Times New Roman"/>
          <w:b w:val="false"/>
          <w:i w:val="false"/>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pPr>
        <w:spacing w:after="0"/>
        <w:ind w:left="0"/>
        <w:jc w:val="both"/>
      </w:pPr>
      <w:r>
        <w:rPr>
          <w:rFonts w:ascii="Times New Roman"/>
          <w:b w:val="false"/>
          <w:i w:val="false"/>
          <w:color w:val="000000"/>
          <w:sz w:val="28"/>
        </w:rPr>
        <w:t>
      3) 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pPr>
        <w:spacing w:after="0"/>
        <w:ind w:left="0"/>
        <w:jc w:val="both"/>
      </w:pPr>
      <w:r>
        <w:rPr>
          <w:rFonts w:ascii="Times New Roman"/>
          <w:b w:val="false"/>
          <w:i w:val="false"/>
          <w:color w:val="000000"/>
          <w:sz w:val="28"/>
        </w:rPr>
        <w:t>
      4) түшкіру және жөтелу кезінде пайдаланылған маскаларды, қолғаптарды, сулықтарды кәдеге жарату үшін арнайы орындар ұйымдастырылады;</w:t>
      </w:r>
    </w:p>
    <w:p>
      <w:pPr>
        <w:spacing w:after="0"/>
        <w:ind w:left="0"/>
        <w:jc w:val="both"/>
      </w:pPr>
      <w:r>
        <w:rPr>
          <w:rFonts w:ascii="Times New Roman"/>
          <w:b w:val="false"/>
          <w:i w:val="false"/>
          <w:color w:val="000000"/>
          <w:sz w:val="28"/>
        </w:rPr>
        <w:t>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мүкәммалды өңдеу, үй-жайларды жинау);</w:t>
      </w:r>
    </w:p>
    <w:p>
      <w:pPr>
        <w:spacing w:after="0"/>
        <w:ind w:left="0"/>
        <w:jc w:val="both"/>
      </w:pPr>
      <w:r>
        <w:rPr>
          <w:rFonts w:ascii="Times New Roman"/>
          <w:b w:val="false"/>
          <w:i w:val="false"/>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pPr>
        <w:spacing w:after="0"/>
        <w:ind w:left="0"/>
        <w:jc w:val="both"/>
      </w:pPr>
      <w:r>
        <w:rPr>
          <w:rFonts w:ascii="Times New Roman"/>
          <w:b w:val="false"/>
          <w:i w:val="false"/>
          <w:color w:val="000000"/>
          <w:sz w:val="28"/>
        </w:rPr>
        <w:t>
      7) сырқаттанушылықты тіркеу кезінде сыныпқа, топқа карантин белгіленеді.</w:t>
      </w:r>
    </w:p>
    <w:bookmarkStart w:name="z176" w:id="170"/>
    <w:p>
      <w:pPr>
        <w:spacing w:after="0"/>
        <w:ind w:left="0"/>
        <w:jc w:val="both"/>
      </w:pPr>
      <w:r>
        <w:rPr>
          <w:rFonts w:ascii="Times New Roman"/>
          <w:b w:val="false"/>
          <w:i w:val="false"/>
          <w:color w:val="000000"/>
          <w:sz w:val="28"/>
        </w:rPr>
        <w:t>
      154. 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bookmarkEnd w:id="170"/>
    <w:p>
      <w:pPr>
        <w:spacing w:after="0"/>
        <w:ind w:left="0"/>
        <w:jc w:val="both"/>
      </w:pPr>
      <w:r>
        <w:rPr>
          <w:rFonts w:ascii="Times New Roman"/>
          <w:b w:val="false"/>
          <w:i w:val="false"/>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bookmarkStart w:name="z177" w:id="171"/>
    <w:p>
      <w:pPr>
        <w:spacing w:after="0"/>
        <w:ind w:left="0"/>
        <w:jc w:val="both"/>
      </w:pPr>
      <w:r>
        <w:rPr>
          <w:rFonts w:ascii="Times New Roman"/>
          <w:b w:val="false"/>
          <w:i w:val="false"/>
          <w:color w:val="000000"/>
          <w:sz w:val="28"/>
        </w:rPr>
        <w:t xml:space="preserve">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адамдар анықталған сәттен бастап инфекциялық аурулардың (респираторлық, ішек, жоғары дене температурасы) белгілері бар адамдар туралы хабардар етеді.</w:t>
      </w:r>
    </w:p>
    <w:bookmarkEnd w:id="171"/>
    <w:bookmarkStart w:name="z178" w:id="172"/>
    <w:p>
      <w:pPr>
        <w:spacing w:after="0"/>
        <w:ind w:left="0"/>
        <w:jc w:val="both"/>
      </w:pPr>
      <w:r>
        <w:rPr>
          <w:rFonts w:ascii="Times New Roman"/>
          <w:b w:val="false"/>
          <w:i w:val="false"/>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мектепке кіргенге дейін жүзеге асырылады.</w:t>
      </w:r>
    </w:p>
    <w:bookmarkEnd w:id="172"/>
    <w:bookmarkStart w:name="z179" w:id="173"/>
    <w:p>
      <w:pPr>
        <w:spacing w:after="0"/>
        <w:ind w:left="0"/>
        <w:jc w:val="both"/>
      </w:pPr>
      <w:r>
        <w:rPr>
          <w:rFonts w:ascii="Times New Roman"/>
          <w:b w:val="false"/>
          <w:i w:val="false"/>
          <w:color w:val="000000"/>
          <w:sz w:val="28"/>
        </w:rPr>
        <w:t>
      157.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автокөлік салонына дезинфекция жүргізу, кейіннен желдету арқылы жабдықталады.</w:t>
      </w:r>
    </w:p>
    <w:bookmarkEnd w:id="173"/>
    <w:bookmarkStart w:name="z180" w:id="174"/>
    <w:p>
      <w:pPr>
        <w:spacing w:after="0"/>
        <w:ind w:left="0"/>
        <w:jc w:val="both"/>
      </w:pPr>
      <w:r>
        <w:rPr>
          <w:rFonts w:ascii="Times New Roman"/>
          <w:b w:val="false"/>
          <w:i w:val="false"/>
          <w:color w:val="000000"/>
          <w:sz w:val="28"/>
        </w:rPr>
        <w:t>
      158. Білім беру ұйымының әкімшілігі үй-жайларды жинауға, қызметкерлердің қолдарын өңдеуге, тыныс алу ағзаларының ЖҚҚ-на арналған дезинфекциялау және жуу құралдарының азаймайтын (кемінде бір ай) қорын қамтамасыз етеді, дезинфекциялау құралдарымен жұмыс істеуге денсаулық жағдайы бойынша қарсы айғақтары жоқ кәмелетке толған адамдарға рұқсат етіледі.</w:t>
      </w:r>
    </w:p>
    <w:bookmarkEnd w:id="174"/>
    <w:p>
      <w:pPr>
        <w:spacing w:after="0"/>
        <w:ind w:left="0"/>
        <w:jc w:val="both"/>
      </w:pPr>
      <w:r>
        <w:rPr>
          <w:rFonts w:ascii="Times New Roman"/>
          <w:b w:val="false"/>
          <w:i w:val="false"/>
          <w:color w:val="000000"/>
          <w:sz w:val="28"/>
        </w:rPr>
        <w:t>
      Дезинфекциялау құралдарымен жұмыс істеуге денсаулық жағдайы бойынша қарсы айғақтары жоқ кәмелетке толған адамдар жіберіледі.</w:t>
      </w:r>
    </w:p>
    <w:bookmarkStart w:name="z181" w:id="175"/>
    <w:p>
      <w:pPr>
        <w:spacing w:after="0"/>
        <w:ind w:left="0"/>
        <w:jc w:val="both"/>
      </w:pPr>
      <w:r>
        <w:rPr>
          <w:rFonts w:ascii="Times New Roman"/>
          <w:b w:val="false"/>
          <w:i w:val="false"/>
          <w:color w:val="000000"/>
          <w:sz w:val="28"/>
        </w:rPr>
        <w:t>
      159. 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bookmarkEnd w:id="175"/>
    <w:bookmarkStart w:name="z182" w:id="176"/>
    <w:p>
      <w:pPr>
        <w:spacing w:after="0"/>
        <w:ind w:left="0"/>
        <w:jc w:val="both"/>
      </w:pPr>
      <w:r>
        <w:rPr>
          <w:rFonts w:ascii="Times New Roman"/>
          <w:b w:val="false"/>
          <w:i w:val="false"/>
          <w:color w:val="000000"/>
          <w:sz w:val="28"/>
        </w:rPr>
        <w:t>
      160.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 бөгде адамдарға берілмейді және қараусыз қалдырылмайды.</w:t>
      </w:r>
    </w:p>
    <w:bookmarkEnd w:id="176"/>
    <w:bookmarkStart w:name="z183" w:id="177"/>
    <w:p>
      <w:pPr>
        <w:spacing w:after="0"/>
        <w:ind w:left="0"/>
        <w:jc w:val="both"/>
      </w:pPr>
      <w:r>
        <w:rPr>
          <w:rFonts w:ascii="Times New Roman"/>
          <w:b w:val="false"/>
          <w:i w:val="false"/>
          <w:color w:val="000000"/>
          <w:sz w:val="28"/>
        </w:rPr>
        <w:t>
      161. 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bookmarkEnd w:id="177"/>
    <w:bookmarkStart w:name="z184" w:id="178"/>
    <w:p>
      <w:pPr>
        <w:spacing w:after="0"/>
        <w:ind w:left="0"/>
        <w:jc w:val="both"/>
      </w:pPr>
      <w:r>
        <w:rPr>
          <w:rFonts w:ascii="Times New Roman"/>
          <w:b w:val="false"/>
          <w:i w:val="false"/>
          <w:color w:val="000000"/>
          <w:sz w:val="28"/>
        </w:rPr>
        <w:t>
      162. 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78"/>
    <w:p>
      <w:pPr>
        <w:spacing w:after="0"/>
        <w:ind w:left="0"/>
        <w:jc w:val="both"/>
      </w:pPr>
      <w:r>
        <w:rPr>
          <w:rFonts w:ascii="Times New Roman"/>
          <w:b w:val="false"/>
          <w:i w:val="false"/>
          <w:color w:val="000000"/>
          <w:sz w:val="28"/>
        </w:rPr>
        <w:t>
      Үй-жайларды күрделі жинау аптасына кемінде 1 рет жүргізіледі.</w:t>
      </w:r>
    </w:p>
    <w:bookmarkStart w:name="z185" w:id="179"/>
    <w:p>
      <w:pPr>
        <w:spacing w:after="0"/>
        <w:ind w:left="0"/>
        <w:jc w:val="both"/>
      </w:pPr>
      <w:r>
        <w:rPr>
          <w:rFonts w:ascii="Times New Roman"/>
          <w:b w:val="false"/>
          <w:i w:val="false"/>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bookmarkEnd w:id="179"/>
    <w:bookmarkStart w:name="z186" w:id="180"/>
    <w:p>
      <w:pPr>
        <w:spacing w:after="0"/>
        <w:ind w:left="0"/>
        <w:jc w:val="both"/>
      </w:pPr>
      <w:r>
        <w:rPr>
          <w:rFonts w:ascii="Times New Roman"/>
          <w:b w:val="false"/>
          <w:i w:val="false"/>
          <w:color w:val="000000"/>
          <w:sz w:val="28"/>
        </w:rPr>
        <w:t>
      164. Білім беру ұйымдарында ауыз су режимін сақтау қамтамасыз етіледі.</w:t>
      </w:r>
    </w:p>
    <w:bookmarkEnd w:id="180"/>
    <w:p>
      <w:pPr>
        <w:spacing w:after="0"/>
        <w:ind w:left="0"/>
        <w:jc w:val="both"/>
      </w:pPr>
      <w:r>
        <w:rPr>
          <w:rFonts w:ascii="Times New Roman"/>
          <w:b w:val="false"/>
          <w:i w:val="false"/>
          <w:color w:val="000000"/>
          <w:sz w:val="28"/>
        </w:rPr>
        <w:t>
      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pPr>
        <w:spacing w:after="0"/>
        <w:ind w:left="0"/>
        <w:jc w:val="both"/>
      </w:pPr>
      <w:r>
        <w:rPr>
          <w:rFonts w:ascii="Times New Roman"/>
          <w:b w:val="false"/>
          <w:i w:val="false"/>
          <w:color w:val="000000"/>
          <w:sz w:val="28"/>
        </w:rPr>
        <w:t>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pPr>
        <w:spacing w:after="0"/>
        <w:ind w:left="0"/>
        <w:jc w:val="both"/>
      </w:pPr>
      <w:r>
        <w:rPr>
          <w:rFonts w:ascii="Times New Roman"/>
          <w:b w:val="false"/>
          <w:i w:val="false"/>
          <w:color w:val="000000"/>
          <w:sz w:val="28"/>
        </w:rPr>
        <w:t>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bookmarkStart w:name="z187" w:id="181"/>
    <w:p>
      <w:pPr>
        <w:spacing w:after="0"/>
        <w:ind w:left="0"/>
        <w:jc w:val="both"/>
      </w:pPr>
      <w:r>
        <w:rPr>
          <w:rFonts w:ascii="Times New Roman"/>
          <w:b w:val="false"/>
          <w:i w:val="false"/>
          <w:color w:val="000000"/>
          <w:sz w:val="28"/>
        </w:rPr>
        <w:t>
      165.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bookmarkEnd w:id="181"/>
    <w:bookmarkStart w:name="z188" w:id="182"/>
    <w:p>
      <w:pPr>
        <w:spacing w:after="0"/>
        <w:ind w:left="0"/>
        <w:jc w:val="both"/>
      </w:pPr>
      <w:r>
        <w:rPr>
          <w:rFonts w:ascii="Times New Roman"/>
          <w:b w:val="false"/>
          <w:i w:val="false"/>
          <w:color w:val="000000"/>
          <w:sz w:val="28"/>
        </w:rPr>
        <w:t>
      166. Асханада оқушыларды отырғызу олардың арасындағы кемінде 2 метр әлеуметтік қашықтықты сақтай отырып қамтамасыз етіледі.</w:t>
      </w:r>
    </w:p>
    <w:bookmarkEnd w:id="182"/>
    <w:bookmarkStart w:name="z189" w:id="183"/>
    <w:p>
      <w:pPr>
        <w:spacing w:after="0"/>
        <w:ind w:left="0"/>
        <w:jc w:val="both"/>
      </w:pPr>
      <w:r>
        <w:rPr>
          <w:rFonts w:ascii="Times New Roman"/>
          <w:b w:val="false"/>
          <w:i w:val="false"/>
          <w:color w:val="000000"/>
          <w:sz w:val="28"/>
        </w:rPr>
        <w:t>
      167. Бірнеше рет қолданылатын ыдыстарды пайдалану кезінде – оны өңдеуді арнайы жуу машиналарында, оны пайдалану жөніндегі нұсқаулыққа сәйкес, 650с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bookmarkEnd w:id="183"/>
    <w:bookmarkStart w:name="z190" w:id="184"/>
    <w:p>
      <w:pPr>
        <w:spacing w:after="0"/>
        <w:ind w:left="0"/>
        <w:jc w:val="both"/>
      </w:pPr>
      <w:r>
        <w:rPr>
          <w:rFonts w:ascii="Times New Roman"/>
          <w:b w:val="false"/>
          <w:i w:val="false"/>
          <w:color w:val="000000"/>
          <w:sz w:val="28"/>
        </w:rPr>
        <w:t>
      168. 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p>
    <w:bookmarkEnd w:id="184"/>
    <w:bookmarkStart w:name="z191" w:id="185"/>
    <w:p>
      <w:pPr>
        <w:spacing w:after="0"/>
        <w:ind w:left="0"/>
        <w:jc w:val="both"/>
      </w:pPr>
      <w:r>
        <w:rPr>
          <w:rFonts w:ascii="Times New Roman"/>
          <w:b w:val="false"/>
          <w:i w:val="false"/>
          <w:color w:val="000000"/>
          <w:sz w:val="28"/>
        </w:rPr>
        <w:t>
      169. Асхана ыдыстарын қолмен жуу мынадай тәртіппен жүргізіледі:</w:t>
      </w:r>
    </w:p>
    <w:bookmarkEnd w:id="185"/>
    <w:p>
      <w:pPr>
        <w:spacing w:after="0"/>
        <w:ind w:left="0"/>
        <w:jc w:val="both"/>
      </w:pPr>
      <w:r>
        <w:rPr>
          <w:rFonts w:ascii="Times New Roman"/>
          <w:b w:val="false"/>
          <w:i w:val="false"/>
          <w:color w:val="000000"/>
          <w:sz w:val="28"/>
        </w:rPr>
        <w:t>
      1) тмақ қалдықтарын механикалық жою;</w:t>
      </w:r>
    </w:p>
    <w:p>
      <w:pPr>
        <w:spacing w:after="0"/>
        <w:ind w:left="0"/>
        <w:jc w:val="both"/>
      </w:pPr>
      <w:r>
        <w:rPr>
          <w:rFonts w:ascii="Times New Roman"/>
          <w:b w:val="false"/>
          <w:i w:val="false"/>
          <w:color w:val="000000"/>
          <w:sz w:val="28"/>
        </w:rPr>
        <w:t>
      2) ваннаның бірінші секциясында жуу құралдарын қоса отырып, суда жуу;</w:t>
      </w:r>
    </w:p>
    <w:p>
      <w:pPr>
        <w:spacing w:after="0"/>
        <w:ind w:left="0"/>
        <w:jc w:val="both"/>
      </w:pPr>
      <w:r>
        <w:rPr>
          <w:rFonts w:ascii="Times New Roman"/>
          <w:b w:val="false"/>
          <w:i w:val="false"/>
          <w:color w:val="000000"/>
          <w:sz w:val="28"/>
        </w:rPr>
        <w:t>
      3) ваннаның екінші секциясында температурасы 40°С-тан төмен емес суда жуу және ваннаның бірінші секциясына қарағанда екі есе аз мөлшерде жуғыш заттарды қосу;</w:t>
      </w:r>
    </w:p>
    <w:p>
      <w:pPr>
        <w:spacing w:after="0"/>
        <w:ind w:left="0"/>
        <w:jc w:val="both"/>
      </w:pPr>
      <w:r>
        <w:rPr>
          <w:rFonts w:ascii="Times New Roman"/>
          <w:b w:val="false"/>
          <w:i w:val="false"/>
          <w:color w:val="000000"/>
          <w:sz w:val="28"/>
        </w:rPr>
        <w:t>
      4) ваннаның үшінші секциясында тұтқалары бар металл торда ыдысты температурасы 65°С төмен емес ыстық ағынды сумен себезгі саптамасы бар икемді шланг көмегімен шаю;</w:t>
      </w:r>
    </w:p>
    <w:p>
      <w:pPr>
        <w:spacing w:after="0"/>
        <w:ind w:left="0"/>
        <w:jc w:val="both"/>
      </w:pPr>
      <w:r>
        <w:rPr>
          <w:rFonts w:ascii="Times New Roman"/>
          <w:b w:val="false"/>
          <w:i w:val="false"/>
          <w:color w:val="000000"/>
          <w:sz w:val="28"/>
        </w:rPr>
        <w:t>
      5) барлық асхана ыдыстары мен аспаптарын оларды қолдану жөніндегі нұсқаулыққа сәйкес дезинфекциялау құралдарымен өңдеу;</w:t>
      </w:r>
    </w:p>
    <w:p>
      <w:pPr>
        <w:spacing w:after="0"/>
        <w:ind w:left="0"/>
        <w:jc w:val="both"/>
      </w:pPr>
      <w:r>
        <w:rPr>
          <w:rFonts w:ascii="Times New Roman"/>
          <w:b w:val="false"/>
          <w:i w:val="false"/>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pPr>
        <w:spacing w:after="0"/>
        <w:ind w:left="0"/>
        <w:jc w:val="both"/>
      </w:pPr>
      <w:r>
        <w:rPr>
          <w:rFonts w:ascii="Times New Roman"/>
          <w:b w:val="false"/>
          <w:i w:val="false"/>
          <w:color w:val="000000"/>
          <w:sz w:val="28"/>
        </w:rPr>
        <w:t>
      7) ыдысты торлы сөрелерде, стеллаждарда кептіру.</w:t>
      </w:r>
    </w:p>
    <w:bookmarkStart w:name="z192" w:id="186"/>
    <w:p>
      <w:pPr>
        <w:spacing w:after="0"/>
        <w:ind w:left="0"/>
        <w:jc w:val="both"/>
      </w:pPr>
      <w:r>
        <w:rPr>
          <w:rFonts w:ascii="Times New Roman"/>
          <w:b w:val="false"/>
          <w:i w:val="false"/>
          <w:color w:val="000000"/>
          <w:sz w:val="28"/>
        </w:rPr>
        <w:t>
      170. 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bookmarkEnd w:id="186"/>
    <w:bookmarkStart w:name="z193" w:id="187"/>
    <w:p>
      <w:pPr>
        <w:spacing w:after="0"/>
        <w:ind w:left="0"/>
        <w:jc w:val="both"/>
      </w:pPr>
      <w:r>
        <w:rPr>
          <w:rFonts w:ascii="Times New Roman"/>
          <w:b w:val="false"/>
          <w:i w:val="false"/>
          <w:color w:val="000000"/>
          <w:sz w:val="28"/>
        </w:rPr>
        <w:t>
      171. Асхана қызметкерлері (тамақ өнімдерімен тікелей байланыста болатын қызметкерлер) өз қызметтерін ауысымда кемінде екі рет ауыстыруға жататын бір рет қолданылатын қолғаппен және бүтіндігі бұзылған жағдайда және медициналық немесе мата маскаларын киіп (маскаларды 3 сағатта кемінде 1 рет ауыстыру) көрсетеді.</w:t>
      </w:r>
    </w:p>
    <w:bookmarkEnd w:id="187"/>
    <w:bookmarkStart w:name="z194" w:id="188"/>
    <w:p>
      <w:pPr>
        <w:spacing w:after="0"/>
        <w:ind w:left="0"/>
        <w:jc w:val="both"/>
      </w:pPr>
      <w:r>
        <w:rPr>
          <w:rFonts w:ascii="Times New Roman"/>
          <w:b w:val="false"/>
          <w:i w:val="false"/>
          <w:color w:val="000000"/>
          <w:sz w:val="28"/>
        </w:rPr>
        <w:t>
      172.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bookmarkEnd w:id="188"/>
    <w:bookmarkStart w:name="z195" w:id="189"/>
    <w:p>
      <w:pPr>
        <w:spacing w:after="0"/>
        <w:ind w:left="0"/>
        <w:jc w:val="both"/>
      </w:pPr>
      <w:r>
        <w:rPr>
          <w:rFonts w:ascii="Times New Roman"/>
          <w:b w:val="false"/>
          <w:i w:val="false"/>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bookmarkEnd w:id="189"/>
    <w:bookmarkStart w:name="z196" w:id="190"/>
    <w:p>
      <w:pPr>
        <w:spacing w:after="0"/>
        <w:ind w:left="0"/>
        <w:jc w:val="both"/>
      </w:pPr>
      <w:r>
        <w:rPr>
          <w:rFonts w:ascii="Times New Roman"/>
          <w:b w:val="false"/>
          <w:i w:val="false"/>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bookmarkEnd w:id="190"/>
    <w:bookmarkStart w:name="z197" w:id="191"/>
    <w:p>
      <w:pPr>
        <w:spacing w:after="0"/>
        <w:ind w:left="0"/>
        <w:jc w:val="both"/>
      </w:pPr>
      <w:r>
        <w:rPr>
          <w:rFonts w:ascii="Times New Roman"/>
          <w:b w:val="false"/>
          <w:i w:val="false"/>
          <w:color w:val="000000"/>
          <w:sz w:val="28"/>
        </w:rPr>
        <w:t>
      175. 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bookmarkEnd w:id="191"/>
    <w:bookmarkStart w:name="z198" w:id="192"/>
    <w:p>
      <w:pPr>
        <w:spacing w:after="0"/>
        <w:ind w:left="0"/>
        <w:jc w:val="both"/>
      </w:pPr>
      <w:r>
        <w:rPr>
          <w:rFonts w:ascii="Times New Roman"/>
          <w:b w:val="false"/>
          <w:i w:val="false"/>
          <w:color w:val="000000"/>
          <w:sz w:val="28"/>
        </w:rPr>
        <w:t>
      176. 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bookmarkEnd w:id="192"/>
    <w:bookmarkStart w:name="z199" w:id="193"/>
    <w:p>
      <w:pPr>
        <w:spacing w:after="0"/>
        <w:ind w:left="0"/>
        <w:jc w:val="both"/>
      </w:pPr>
      <w:r>
        <w:rPr>
          <w:rFonts w:ascii="Times New Roman"/>
          <w:b w:val="false"/>
          <w:i w:val="false"/>
          <w:color w:val="000000"/>
          <w:sz w:val="28"/>
        </w:rPr>
        <w:t>
      177. Білім беру ұйымдарында сабақтардың аралас және штаттық режимін ұйымдастыру кезінде мынадай көрсеткіштері бар қауіп тобына жататын педагогтердің жұмысын шектеу:</w:t>
      </w:r>
    </w:p>
    <w:bookmarkEnd w:id="193"/>
    <w:p>
      <w:pPr>
        <w:spacing w:after="0"/>
        <w:ind w:left="0"/>
        <w:jc w:val="both"/>
      </w:pPr>
      <w:r>
        <w:rPr>
          <w:rFonts w:ascii="Times New Roman"/>
          <w:b w:val="false"/>
          <w:i w:val="false"/>
          <w:color w:val="000000"/>
          <w:sz w:val="28"/>
        </w:rPr>
        <w:t>
      1) жасы 65 жастан асқан педагогтың;</w:t>
      </w:r>
    </w:p>
    <w:p>
      <w:pPr>
        <w:spacing w:after="0"/>
        <w:ind w:left="0"/>
        <w:jc w:val="both"/>
      </w:pPr>
      <w:r>
        <w:rPr>
          <w:rFonts w:ascii="Times New Roman"/>
          <w:b w:val="false"/>
          <w:i w:val="false"/>
          <w:color w:val="000000"/>
          <w:sz w:val="28"/>
        </w:rPr>
        <w:t>
      2) қан айналымы жүйесінің ілеспе аурулары бар (артериялық гипертония, созылмалы жүрек жеткіліксіздігі);</w:t>
      </w:r>
    </w:p>
    <w:p>
      <w:pPr>
        <w:spacing w:after="0"/>
        <w:ind w:left="0"/>
        <w:jc w:val="both"/>
      </w:pPr>
      <w:r>
        <w:rPr>
          <w:rFonts w:ascii="Times New Roman"/>
          <w:b w:val="false"/>
          <w:i w:val="false"/>
          <w:color w:val="000000"/>
          <w:sz w:val="28"/>
        </w:rPr>
        <w:t>
      3) жоғарғы тыныс алу жүйесінің қатар жүретін созылмалы аурулары (өкпенің созылмалы обструктивті бронхиті, бронх демікпесі, өкпедегі фиброзды өзгерістер);</w:t>
      </w:r>
    </w:p>
    <w:p>
      <w:pPr>
        <w:spacing w:after="0"/>
        <w:ind w:left="0"/>
        <w:jc w:val="both"/>
      </w:pPr>
      <w:r>
        <w:rPr>
          <w:rFonts w:ascii="Times New Roman"/>
          <w:b w:val="false"/>
          <w:i w:val="false"/>
          <w:color w:val="000000"/>
          <w:sz w:val="28"/>
        </w:rPr>
        <w:t>
      4) эндокринопатиялар (қант диабеті метаболикалық синдром, семіздік және басқалар);</w:t>
      </w:r>
    </w:p>
    <w:p>
      <w:pPr>
        <w:spacing w:after="0"/>
        <w:ind w:left="0"/>
        <w:jc w:val="both"/>
      </w:pPr>
      <w:r>
        <w:rPr>
          <w:rFonts w:ascii="Times New Roman"/>
          <w:b w:val="false"/>
          <w:i w:val="false"/>
          <w:color w:val="000000"/>
          <w:sz w:val="28"/>
        </w:rPr>
        <w:t>
      5) иммундық тапшылығы жай-күйі (онкологиялық, гематологиялық, иммуносупрессивті терапиядағы науқастар және басқалар);</w:t>
      </w:r>
    </w:p>
    <w:p>
      <w:pPr>
        <w:spacing w:after="0"/>
        <w:ind w:left="0"/>
        <w:jc w:val="both"/>
      </w:pPr>
      <w:r>
        <w:rPr>
          <w:rFonts w:ascii="Times New Roman"/>
          <w:b w:val="false"/>
          <w:i w:val="false"/>
          <w:color w:val="000000"/>
          <w:sz w:val="28"/>
        </w:rPr>
        <w:t>
      6) жүкті әйелдер;</w:t>
      </w:r>
    </w:p>
    <w:p>
      <w:pPr>
        <w:spacing w:after="0"/>
        <w:ind w:left="0"/>
        <w:jc w:val="both"/>
      </w:pPr>
      <w:r>
        <w:rPr>
          <w:rFonts w:ascii="Times New Roman"/>
          <w:b w:val="false"/>
          <w:i w:val="false"/>
          <w:color w:val="000000"/>
          <w:sz w:val="28"/>
        </w:rPr>
        <w:t>
      7) басқа да ауыр созылмалы аурулар.</w:t>
      </w:r>
    </w:p>
    <w:p>
      <w:pPr>
        <w:spacing w:after="0"/>
        <w:ind w:left="0"/>
        <w:jc w:val="both"/>
      </w:pPr>
      <w:r>
        <w:rPr>
          <w:rFonts w:ascii="Times New Roman"/>
          <w:b w:val="false"/>
          <w:i w:val="false"/>
          <w:color w:val="000000"/>
          <w:sz w:val="28"/>
        </w:rPr>
        <w:t>
      Аталған аурулары бар педагогтар қашықтан оқытуға ауыстырылады.</w:t>
      </w:r>
    </w:p>
    <w:bookmarkStart w:name="z200" w:id="194"/>
    <w:p>
      <w:pPr>
        <w:spacing w:after="0"/>
        <w:ind w:left="0"/>
        <w:jc w:val="both"/>
      </w:pPr>
      <w:r>
        <w:rPr>
          <w:rFonts w:ascii="Times New Roman"/>
          <w:b w:val="false"/>
          <w:i w:val="false"/>
          <w:color w:val="000000"/>
          <w:sz w:val="28"/>
        </w:rPr>
        <w:t>
      178.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bookmarkEnd w:id="194"/>
    <w:bookmarkStart w:name="z201" w:id="195"/>
    <w:p>
      <w:pPr>
        <w:spacing w:after="0"/>
        <w:ind w:left="0"/>
        <w:jc w:val="both"/>
      </w:pPr>
      <w:r>
        <w:rPr>
          <w:rFonts w:ascii="Times New Roman"/>
          <w:b w:val="false"/>
          <w:i w:val="false"/>
          <w:color w:val="000000"/>
          <w:sz w:val="28"/>
        </w:rPr>
        <w:t>
      179. Жатақханадан шығуға оқу сабақтарына қатысу үшін және басқа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bookmarkEnd w:id="195"/>
    <w:bookmarkStart w:name="z202" w:id="196"/>
    <w:p>
      <w:pPr>
        <w:spacing w:after="0"/>
        <w:ind w:left="0"/>
        <w:jc w:val="both"/>
      </w:pPr>
      <w:r>
        <w:rPr>
          <w:rFonts w:ascii="Times New Roman"/>
          <w:b w:val="false"/>
          <w:i w:val="false"/>
          <w:color w:val="000000"/>
          <w:sz w:val="28"/>
        </w:rPr>
        <w:t>
      180. 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bookmarkEnd w:id="196"/>
    <w:bookmarkStart w:name="z203" w:id="197"/>
    <w:p>
      <w:pPr>
        <w:spacing w:after="0"/>
        <w:ind w:left="0"/>
        <w:jc w:val="both"/>
      </w:pPr>
      <w:r>
        <w:rPr>
          <w:rFonts w:ascii="Times New Roman"/>
          <w:b w:val="false"/>
          <w:i w:val="false"/>
          <w:color w:val="000000"/>
          <w:sz w:val="28"/>
        </w:rPr>
        <w:t>
      181. Жатақханаларда қашықтықтан оқыту үшін жағдай жасалады (тұрмыстық жағдайлармен, компьютермен, интернетпен қамтамасыз ету).</w:t>
      </w:r>
    </w:p>
    <w:bookmarkEnd w:id="197"/>
    <w:bookmarkStart w:name="z204" w:id="198"/>
    <w:p>
      <w:pPr>
        <w:spacing w:after="0"/>
        <w:ind w:left="0"/>
        <w:jc w:val="both"/>
      </w:pPr>
      <w:r>
        <w:rPr>
          <w:rFonts w:ascii="Times New Roman"/>
          <w:b w:val="false"/>
          <w:i w:val="false"/>
          <w:color w:val="000000"/>
          <w:sz w:val="28"/>
        </w:rPr>
        <w:t>
      182. Қашықтан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bookmarkEnd w:id="198"/>
    <w:bookmarkStart w:name="z205" w:id="199"/>
    <w:p>
      <w:pPr>
        <w:spacing w:after="0"/>
        <w:ind w:left="0"/>
        <w:jc w:val="both"/>
      </w:pPr>
      <w:r>
        <w:rPr>
          <w:rFonts w:ascii="Times New Roman"/>
          <w:b w:val="false"/>
          <w:i w:val="false"/>
          <w:color w:val="000000"/>
          <w:sz w:val="28"/>
        </w:rPr>
        <w:t>
      183. Білім алушылар қашықтан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bookmarkEnd w:id="199"/>
    <w:bookmarkStart w:name="z206" w:id="200"/>
    <w:p>
      <w:pPr>
        <w:spacing w:after="0"/>
        <w:ind w:left="0"/>
        <w:jc w:val="both"/>
      </w:pPr>
      <w:r>
        <w:rPr>
          <w:rFonts w:ascii="Times New Roman"/>
          <w:b w:val="false"/>
          <w:i w:val="false"/>
          <w:color w:val="000000"/>
          <w:sz w:val="28"/>
        </w:rPr>
        <w:t>
      184. Білім беру ұйымы кәмелетке толмаған білім алушының жатақханадан шығуы туралы ата-аналарға (заңды өкілдеріне) хабарлайды.</w:t>
      </w:r>
    </w:p>
    <w:bookmarkEnd w:id="200"/>
    <w:bookmarkStart w:name="z207" w:id="201"/>
    <w:p>
      <w:pPr>
        <w:spacing w:after="0"/>
        <w:ind w:left="0"/>
        <w:jc w:val="both"/>
      </w:pPr>
      <w:r>
        <w:rPr>
          <w:rFonts w:ascii="Times New Roman"/>
          <w:b w:val="false"/>
          <w:i w:val="false"/>
          <w:color w:val="000000"/>
          <w:sz w:val="28"/>
        </w:rPr>
        <w:t>
      185. 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bookmarkEnd w:id="201"/>
    <w:bookmarkStart w:name="z208" w:id="202"/>
    <w:p>
      <w:pPr>
        <w:spacing w:after="0"/>
        <w:ind w:left="0"/>
        <w:jc w:val="both"/>
      </w:pPr>
      <w:r>
        <w:rPr>
          <w:rFonts w:ascii="Times New Roman"/>
          <w:b w:val="false"/>
          <w:i w:val="false"/>
          <w:color w:val="000000"/>
          <w:sz w:val="28"/>
        </w:rPr>
        <w:t>
      186. Жатақханаларда мынадай эпидемияға қарсы іс-шаралар жүргізіледі:</w:t>
      </w:r>
    </w:p>
    <w:bookmarkEnd w:id="202"/>
    <w:p>
      <w:pPr>
        <w:spacing w:after="0"/>
        <w:ind w:left="0"/>
        <w:jc w:val="both"/>
      </w:pPr>
      <w:r>
        <w:rPr>
          <w:rFonts w:ascii="Times New Roman"/>
          <w:b w:val="false"/>
          <w:i w:val="false"/>
          <w:color w:val="000000"/>
          <w:sz w:val="28"/>
        </w:rPr>
        <w:t>
      1) білім алушылардың бірге тамақтануын болдырмау;</w:t>
      </w:r>
    </w:p>
    <w:p>
      <w:pPr>
        <w:spacing w:after="0"/>
        <w:ind w:left="0"/>
        <w:jc w:val="both"/>
      </w:pPr>
      <w:r>
        <w:rPr>
          <w:rFonts w:ascii="Times New Roman"/>
          <w:b w:val="false"/>
          <w:i w:val="false"/>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pPr>
        <w:spacing w:after="0"/>
        <w:ind w:left="0"/>
        <w:jc w:val="both"/>
      </w:pPr>
      <w:r>
        <w:rPr>
          <w:rFonts w:ascii="Times New Roman"/>
          <w:b w:val="false"/>
          <w:i w:val="false"/>
          <w:color w:val="000000"/>
          <w:sz w:val="28"/>
        </w:rPr>
        <w:t>
      3) жалпы пайдалану орындарын қол жууға арналған құралдармен және антисептиктермен қамтамасыз ету;</w:t>
      </w:r>
    </w:p>
    <w:p>
      <w:pPr>
        <w:spacing w:after="0"/>
        <w:ind w:left="0"/>
        <w:jc w:val="both"/>
      </w:pPr>
      <w:r>
        <w:rPr>
          <w:rFonts w:ascii="Times New Roman"/>
          <w:b w:val="false"/>
          <w:i w:val="false"/>
          <w:color w:val="000000"/>
          <w:sz w:val="28"/>
        </w:rPr>
        <w:t>
      4) жинау жиілігі мен сапасын арттыру (тұтқаларды, басқа беттерді қосымша өңдеу);</w:t>
      </w:r>
    </w:p>
    <w:p>
      <w:pPr>
        <w:spacing w:after="0"/>
        <w:ind w:left="0"/>
        <w:jc w:val="both"/>
      </w:pPr>
      <w:r>
        <w:rPr>
          <w:rFonts w:ascii="Times New Roman"/>
          <w:b w:val="false"/>
          <w:i w:val="false"/>
          <w:color w:val="000000"/>
          <w:sz w:val="28"/>
        </w:rPr>
        <w:t>
      5) білім алушылардың жатақханадан шығуы мен кіруін журналға тіркеу;</w:t>
      </w:r>
    </w:p>
    <w:p>
      <w:pPr>
        <w:spacing w:after="0"/>
        <w:ind w:left="0"/>
        <w:jc w:val="both"/>
      </w:pPr>
      <w:r>
        <w:rPr>
          <w:rFonts w:ascii="Times New Roman"/>
          <w:b w:val="false"/>
          <w:i w:val="false"/>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pPr>
        <w:spacing w:after="0"/>
        <w:ind w:left="0"/>
        <w:jc w:val="both"/>
      </w:pPr>
      <w:r>
        <w:rPr>
          <w:rFonts w:ascii="Times New Roman"/>
          <w:b w:val="false"/>
          <w:i w:val="false"/>
          <w:color w:val="000000"/>
          <w:sz w:val="28"/>
        </w:rPr>
        <w:t>
      7) тәуекел топтарын ескере отырып, созылмалы аурулары бар студенттерге ерекше бақылауды қамтамасыз ету.</w:t>
      </w:r>
    </w:p>
    <w:bookmarkStart w:name="z209" w:id="203"/>
    <w:p>
      <w:pPr>
        <w:spacing w:after="0"/>
        <w:ind w:left="0"/>
        <w:jc w:val="left"/>
      </w:pPr>
      <w:r>
        <w:rPr>
          <w:rFonts w:ascii="Times New Roman"/>
          <w:b/>
          <w:i w:val="false"/>
          <w:color w:val="000000"/>
        </w:rPr>
        <w:t xml:space="preserve"> 1-параграф. Бастауыш, орта және негізгі орта білім беру ұйымдарындағы сабақ режиміне қойылатын санитариялық-эпидемиологиялық талаптар</w:t>
      </w:r>
    </w:p>
    <w:bookmarkEnd w:id="203"/>
    <w:bookmarkStart w:name="z210" w:id="204"/>
    <w:p>
      <w:pPr>
        <w:spacing w:after="0"/>
        <w:ind w:left="0"/>
        <w:jc w:val="both"/>
      </w:pPr>
      <w:r>
        <w:rPr>
          <w:rFonts w:ascii="Times New Roman"/>
          <w:b w:val="false"/>
          <w:i w:val="false"/>
          <w:color w:val="000000"/>
          <w:sz w:val="28"/>
        </w:rPr>
        <w:t>
      187. Мектепалды, 1-11 сыныптар үшін оқу процесін ұйымдастыру санитарлық қауіпсіздіктің қатаң шараларын сақтай отырып, 5-тен 180 адамға дейінгі контингенті бар мектептерден басқа, сыныптарда 15 адамға дейінгі балалары бар мектептерді қоспағанда, қашықтықтан жүргізіледі. Мектептерде тиісті жағдайлар болған кезде (күшейтілген санитарлық талаптар, педагогтердің келісімі) балалардың ата-аналары мен заңды өкілдерінің өтініштері бойынша ғана санитарлық қауіпсіздіктің қатаң шараларын сақтай отырып, мектепалды, 1-4 сынып оқушылары үшін 15 балаға дейін кезекші сыныптарды ашуға рұқсат етіледі.</w:t>
      </w:r>
    </w:p>
    <w:bookmarkEnd w:id="204"/>
    <w:bookmarkStart w:name="z211" w:id="205"/>
    <w:p>
      <w:pPr>
        <w:spacing w:after="0"/>
        <w:ind w:left="0"/>
        <w:jc w:val="both"/>
      </w:pPr>
      <w:r>
        <w:rPr>
          <w:rFonts w:ascii="Times New Roman"/>
          <w:b w:val="false"/>
          <w:i w:val="false"/>
          <w:color w:val="000000"/>
          <w:sz w:val="28"/>
        </w:rPr>
        <w:t>
      188. Жергілікті атқарушы органдардың шешімі және тиісті аумақтардың бас мемлекеттік санитарлық дәрігерлерімен келісім бойынша мектептерде тиісті жағдайлар болған кезде балалардың ата-аналары мен заңды өкілдерінің өтініштері бойынша мектепалды даярлық, 1-4 сыныптарда 15 балаға дейін толықтырылатын кезекші сыныптарда білім беру ұйымдарында оқыту жүргізіледі.</w:t>
      </w:r>
    </w:p>
    <w:bookmarkEnd w:id="205"/>
    <w:bookmarkStart w:name="z212" w:id="206"/>
    <w:p>
      <w:pPr>
        <w:spacing w:after="0"/>
        <w:ind w:left="0"/>
        <w:jc w:val="both"/>
      </w:pPr>
      <w:r>
        <w:rPr>
          <w:rFonts w:ascii="Times New Roman"/>
          <w:b w:val="false"/>
          <w:i w:val="false"/>
          <w:color w:val="000000"/>
          <w:sz w:val="28"/>
        </w:rPr>
        <w:t>
      189. Кабинеттерде жүру, мұғалімге бару, сыныптан тыс іс-шаралар мен ата-аналар жиналыстарын өткізу шектеледі.</w:t>
      </w:r>
    </w:p>
    <w:bookmarkEnd w:id="206"/>
    <w:bookmarkStart w:name="z213" w:id="207"/>
    <w:p>
      <w:pPr>
        <w:spacing w:after="0"/>
        <w:ind w:left="0"/>
        <w:jc w:val="both"/>
      </w:pPr>
      <w:r>
        <w:rPr>
          <w:rFonts w:ascii="Times New Roman"/>
          <w:b w:val="false"/>
          <w:i w:val="false"/>
          <w:color w:val="000000"/>
          <w:sz w:val="28"/>
        </w:rPr>
        <w:t>
      190. Кезекші сыныптарда оқытуды ұйымдастыру кезінде мынадай талаптардың орындалуы қамтамасыз етіледі:</w:t>
      </w:r>
    </w:p>
    <w:bookmarkEnd w:id="207"/>
    <w:p>
      <w:pPr>
        <w:spacing w:after="0"/>
        <w:ind w:left="0"/>
        <w:jc w:val="both"/>
      </w:pPr>
      <w:r>
        <w:rPr>
          <w:rFonts w:ascii="Times New Roman"/>
          <w:b w:val="false"/>
          <w:i w:val="false"/>
          <w:color w:val="000000"/>
          <w:sz w:val="28"/>
        </w:rPr>
        <w:t>
      1) сыныптың толымдылығы - 15 баладан аспайды;</w:t>
      </w:r>
    </w:p>
    <w:p>
      <w:pPr>
        <w:spacing w:after="0"/>
        <w:ind w:left="0"/>
        <w:jc w:val="both"/>
      </w:pPr>
      <w:r>
        <w:rPr>
          <w:rFonts w:ascii="Times New Roman"/>
          <w:b w:val="false"/>
          <w:i w:val="false"/>
          <w:color w:val="000000"/>
          <w:sz w:val="28"/>
        </w:rPr>
        <w:t>
      2) сабақтың ұзақтығы - 40 минут;</w:t>
      </w:r>
    </w:p>
    <w:p>
      <w:pPr>
        <w:spacing w:after="0"/>
        <w:ind w:left="0"/>
        <w:jc w:val="both"/>
      </w:pPr>
      <w:r>
        <w:rPr>
          <w:rFonts w:ascii="Times New Roman"/>
          <w:b w:val="false"/>
          <w:i w:val="false"/>
          <w:color w:val="000000"/>
          <w:sz w:val="28"/>
        </w:rPr>
        <w:t>
      3) әр түрлі сыныптар үшін әр уақыттағы өзгерістер;</w:t>
      </w:r>
    </w:p>
    <w:p>
      <w:pPr>
        <w:spacing w:after="0"/>
        <w:ind w:left="0"/>
        <w:jc w:val="both"/>
      </w:pPr>
      <w:r>
        <w:rPr>
          <w:rFonts w:ascii="Times New Roman"/>
          <w:b w:val="false"/>
          <w:i w:val="false"/>
          <w:color w:val="000000"/>
          <w:sz w:val="28"/>
        </w:rPr>
        <w:t>
      4) әр сабақтан кейін кабинеттерді желдету, кварцтау;</w:t>
      </w:r>
    </w:p>
    <w:p>
      <w:pPr>
        <w:spacing w:after="0"/>
        <w:ind w:left="0"/>
        <w:jc w:val="both"/>
      </w:pPr>
      <w:r>
        <w:rPr>
          <w:rFonts w:ascii="Times New Roman"/>
          <w:b w:val="false"/>
          <w:i w:val="false"/>
          <w:color w:val="000000"/>
          <w:sz w:val="28"/>
        </w:rPr>
        <w:t>
      5) әр сабақтан кейін қолды жуу және арнайы құралдарды қолдану;</w:t>
      </w:r>
    </w:p>
    <w:p>
      <w:pPr>
        <w:spacing w:after="0"/>
        <w:ind w:left="0"/>
        <w:jc w:val="both"/>
      </w:pPr>
      <w:r>
        <w:rPr>
          <w:rFonts w:ascii="Times New Roman"/>
          <w:b w:val="false"/>
          <w:i w:val="false"/>
          <w:color w:val="000000"/>
          <w:sz w:val="28"/>
        </w:rPr>
        <w:t>
      6)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7) сабақтар кестеге сәйкес өткізіледі.</w:t>
      </w:r>
    </w:p>
    <w:bookmarkStart w:name="z214" w:id="208"/>
    <w:p>
      <w:pPr>
        <w:spacing w:after="0"/>
        <w:ind w:left="0"/>
        <w:jc w:val="both"/>
      </w:pPr>
      <w:r>
        <w:rPr>
          <w:rFonts w:ascii="Times New Roman"/>
          <w:b w:val="false"/>
          <w:i w:val="false"/>
          <w:color w:val="000000"/>
          <w:sz w:val="28"/>
        </w:rPr>
        <w:t xml:space="preserve">
      191. Арнайы сыныптарда/мектептерде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толымдылығы 12 адамнан аспайтын мектепалды даярлық және 1-4 сыныптар үшін жүзеге асырылады. Өтініштер электрондық нысанда қол жетімді байланыс құралдары арқылы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қабылданады.</w:t>
      </w:r>
    </w:p>
    <w:bookmarkEnd w:id="208"/>
    <w:bookmarkStart w:name="z215" w:id="209"/>
    <w:p>
      <w:pPr>
        <w:spacing w:after="0"/>
        <w:ind w:left="0"/>
        <w:jc w:val="both"/>
      </w:pPr>
      <w:r>
        <w:rPr>
          <w:rFonts w:ascii="Times New Roman"/>
          <w:b w:val="false"/>
          <w:i w:val="false"/>
          <w:color w:val="000000"/>
          <w:sz w:val="28"/>
        </w:rPr>
        <w:t>
      192. Сырқаттанушылықтың тұрақты қысқаруы кезінде мектептің, арнайы сыныптардың/мектептердің аралас форматқа біртіндеп ауысуы жүзеге асырылады. Жоғарыда көрсетілген форматқа бірінші болып мектепалды, 1-4 сынып оқушылары ауысады, 5-11 сынып қашықтықтан оқытуды жалғастырады.</w:t>
      </w:r>
    </w:p>
    <w:bookmarkEnd w:id="209"/>
    <w:bookmarkStart w:name="z216" w:id="210"/>
    <w:p>
      <w:pPr>
        <w:spacing w:after="0"/>
        <w:ind w:left="0"/>
        <w:jc w:val="both"/>
      </w:pPr>
      <w:r>
        <w:rPr>
          <w:rFonts w:ascii="Times New Roman"/>
          <w:b w:val="false"/>
          <w:i w:val="false"/>
          <w:color w:val="000000"/>
          <w:sz w:val="28"/>
        </w:rPr>
        <w:t>
      193. Мектепалды, 1-4 сыныптар үшін білім беру ұйымдары ауысыммен және ауысыммен сабақ кестесін жасайды.</w:t>
      </w:r>
    </w:p>
    <w:bookmarkEnd w:id="210"/>
    <w:bookmarkStart w:name="z217" w:id="211"/>
    <w:p>
      <w:pPr>
        <w:spacing w:after="0"/>
        <w:ind w:left="0"/>
        <w:jc w:val="both"/>
      </w:pPr>
      <w:r>
        <w:rPr>
          <w:rFonts w:ascii="Times New Roman"/>
          <w:b w:val="false"/>
          <w:i w:val="false"/>
          <w:color w:val="000000"/>
          <w:sz w:val="28"/>
        </w:rPr>
        <w:t>
      194. Білім беру ұйымдарында аралас форматта оқытуды ұйымдастыру кезінде мынадай талаптарды сақтау қажет:</w:t>
      </w:r>
    </w:p>
    <w:bookmarkEnd w:id="211"/>
    <w:p>
      <w:pPr>
        <w:spacing w:after="0"/>
        <w:ind w:left="0"/>
        <w:jc w:val="both"/>
      </w:pPr>
      <w:r>
        <w:rPr>
          <w:rFonts w:ascii="Times New Roman"/>
          <w:b w:val="false"/>
          <w:i w:val="false"/>
          <w:color w:val="000000"/>
          <w:sz w:val="28"/>
        </w:rPr>
        <w:t>
      1) әлеуметтік қашықтықты сақтай отырып, мектепалды, 1-4 сыныптар үшін ауысымдарды ұлғайту және ауыстыру, физикалық байланыстарды қысқарту;</w:t>
      </w:r>
    </w:p>
    <w:p>
      <w:pPr>
        <w:spacing w:after="0"/>
        <w:ind w:left="0"/>
        <w:jc w:val="both"/>
      </w:pPr>
      <w:r>
        <w:rPr>
          <w:rFonts w:ascii="Times New Roman"/>
          <w:b w:val="false"/>
          <w:i w:val="false"/>
          <w:color w:val="000000"/>
          <w:sz w:val="28"/>
        </w:rPr>
        <w:t>
      2) әр түрлі сыныптар үшін әр уақытта сабақтар арасында 1-4 сыныптарға арналған үзілістерді ұйымдастыру;</w:t>
      </w:r>
    </w:p>
    <w:bookmarkStart w:name="z218" w:id="212"/>
    <w:p>
      <w:pPr>
        <w:spacing w:after="0"/>
        <w:ind w:left="0"/>
        <w:jc w:val="both"/>
      </w:pPr>
      <w:r>
        <w:rPr>
          <w:rFonts w:ascii="Times New Roman"/>
          <w:b w:val="false"/>
          <w:i w:val="false"/>
          <w:color w:val="000000"/>
          <w:sz w:val="28"/>
        </w:rPr>
        <w:t>
      195. Санитариялық-эпидемиологиялық жағдай одан әрі тұрақты жақсарған жағдайда 5-11 сынып оқушылары штаттық режимге көшеді.</w:t>
      </w:r>
    </w:p>
    <w:bookmarkEnd w:id="212"/>
    <w:bookmarkStart w:name="z219" w:id="213"/>
    <w:p>
      <w:pPr>
        <w:spacing w:after="0"/>
        <w:ind w:left="0"/>
        <w:jc w:val="both"/>
      </w:pPr>
      <w:r>
        <w:rPr>
          <w:rFonts w:ascii="Times New Roman"/>
          <w:b w:val="false"/>
          <w:i w:val="false"/>
          <w:color w:val="000000"/>
          <w:sz w:val="28"/>
        </w:rPr>
        <w:t>
      196.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bookmarkEnd w:id="213"/>
    <w:bookmarkStart w:name="z220" w:id="214"/>
    <w:p>
      <w:pPr>
        <w:spacing w:after="0"/>
        <w:ind w:left="0"/>
        <w:jc w:val="both"/>
      </w:pPr>
      <w:r>
        <w:rPr>
          <w:rFonts w:ascii="Times New Roman"/>
          <w:b w:val="false"/>
          <w:i w:val="false"/>
          <w:color w:val="000000"/>
          <w:sz w:val="28"/>
        </w:rPr>
        <w:t>
      197. Жабық форматта сабақ режимін ұйымдастыру кезінде мынадай талаптарды сақтау қажет:</w:t>
      </w:r>
    </w:p>
    <w:bookmarkEnd w:id="214"/>
    <w:p>
      <w:pPr>
        <w:spacing w:after="0"/>
        <w:ind w:left="0"/>
        <w:jc w:val="both"/>
      </w:pPr>
      <w:r>
        <w:rPr>
          <w:rFonts w:ascii="Times New Roman"/>
          <w:b w:val="false"/>
          <w:i w:val="false"/>
          <w:color w:val="000000"/>
          <w:sz w:val="28"/>
        </w:rPr>
        <w:t>
      1) оқу жылының басында мектеп-интернатта тұру үшін білім алушылар мен қызметкерлердің бір мезгілде келуі жүзеге асырылады;</w:t>
      </w:r>
    </w:p>
    <w:p>
      <w:pPr>
        <w:spacing w:after="0"/>
        <w:ind w:left="0"/>
        <w:jc w:val="both"/>
      </w:pPr>
      <w:r>
        <w:rPr>
          <w:rFonts w:ascii="Times New Roman"/>
          <w:b w:val="false"/>
          <w:i w:val="false"/>
          <w:color w:val="000000"/>
          <w:sz w:val="28"/>
        </w:rPr>
        <w:t>
      2) білім беру ұйымының әкімшілігі жасаған және бекіткен кестеге сәйкес ауысыммен (7-14 күн) педагогикалық қызметті жүзеге асырылады (мұғалімдер, тәрбиешілер, психологиялық-педагогикалық сүйемелдеу мамандары);</w:t>
      </w:r>
    </w:p>
    <w:p>
      <w:pPr>
        <w:spacing w:after="0"/>
        <w:ind w:left="0"/>
        <w:jc w:val="both"/>
      </w:pPr>
      <w:r>
        <w:rPr>
          <w:rFonts w:ascii="Times New Roman"/>
          <w:b w:val="false"/>
          <w:i w:val="false"/>
          <w:color w:val="000000"/>
          <w:sz w:val="28"/>
        </w:rPr>
        <w:t>
      3) білім беру ұйымдары үшін белгіленген тәртіппен ауысымға түсетін педагог қызметкерлердің денсаулық жағдайын бақылауды жүзеге асырылады;</w:t>
      </w:r>
    </w:p>
    <w:p>
      <w:pPr>
        <w:spacing w:after="0"/>
        <w:ind w:left="0"/>
        <w:jc w:val="both"/>
      </w:pPr>
      <w:r>
        <w:rPr>
          <w:rFonts w:ascii="Times New Roman"/>
          <w:b w:val="false"/>
          <w:i w:val="false"/>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етіледі;</w:t>
      </w:r>
    </w:p>
    <w:p>
      <w:pPr>
        <w:spacing w:after="0"/>
        <w:ind w:left="0"/>
        <w:jc w:val="both"/>
      </w:pPr>
      <w:r>
        <w:rPr>
          <w:rFonts w:ascii="Times New Roman"/>
          <w:b w:val="false"/>
          <w:i w:val="false"/>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pPr>
        <w:spacing w:after="0"/>
        <w:ind w:left="0"/>
        <w:jc w:val="both"/>
      </w:pPr>
      <w:r>
        <w:rPr>
          <w:rFonts w:ascii="Times New Roman"/>
          <w:b w:val="false"/>
          <w:i w:val="false"/>
          <w:color w:val="000000"/>
          <w:sz w:val="28"/>
        </w:rPr>
        <w:t>
      6) штаттық режимде қызметті ұйымдастыру кезінде педагогикалық ұжымның, техникалық қызметтердің байланыстарын болдырмайды.</w:t>
      </w:r>
    </w:p>
    <w:p>
      <w:pPr>
        <w:spacing w:after="0"/>
        <w:ind w:left="0"/>
        <w:jc w:val="both"/>
      </w:pPr>
      <w:r>
        <w:rPr>
          <w:rFonts w:ascii="Times New Roman"/>
          <w:b w:val="false"/>
          <w:i w:val="false"/>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асырылады;</w:t>
      </w:r>
    </w:p>
    <w:p>
      <w:pPr>
        <w:spacing w:after="0"/>
        <w:ind w:left="0"/>
        <w:jc w:val="both"/>
      </w:pPr>
      <w:r>
        <w:rPr>
          <w:rFonts w:ascii="Times New Roman"/>
          <w:b w:val="false"/>
          <w:i w:val="false"/>
          <w:color w:val="000000"/>
          <w:sz w:val="28"/>
        </w:rPr>
        <w:t>
      8) сабақтың ұзақтығы - 40 минут деп белгіленеді;</w:t>
      </w:r>
    </w:p>
    <w:p>
      <w:pPr>
        <w:spacing w:after="0"/>
        <w:ind w:left="0"/>
        <w:jc w:val="both"/>
      </w:pPr>
      <w:r>
        <w:rPr>
          <w:rFonts w:ascii="Times New Roman"/>
          <w:b w:val="false"/>
          <w:i w:val="false"/>
          <w:color w:val="000000"/>
          <w:sz w:val="28"/>
        </w:rPr>
        <w:t>
      9) әр түрлі сыныптар үшін әр уақыттағы үзілістер белгіленеді;</w:t>
      </w:r>
    </w:p>
    <w:p>
      <w:pPr>
        <w:spacing w:after="0"/>
        <w:ind w:left="0"/>
        <w:jc w:val="both"/>
      </w:pPr>
      <w:r>
        <w:rPr>
          <w:rFonts w:ascii="Times New Roman"/>
          <w:b w:val="false"/>
          <w:i w:val="false"/>
          <w:color w:val="000000"/>
          <w:sz w:val="28"/>
        </w:rPr>
        <w:t>
      10) әр сабақтан кейін кабинеттерді желдету, кварцтау жүргізіледі;</w:t>
      </w:r>
    </w:p>
    <w:p>
      <w:pPr>
        <w:spacing w:after="0"/>
        <w:ind w:left="0"/>
        <w:jc w:val="both"/>
      </w:pPr>
      <w:r>
        <w:rPr>
          <w:rFonts w:ascii="Times New Roman"/>
          <w:b w:val="false"/>
          <w:i w:val="false"/>
          <w:color w:val="000000"/>
          <w:sz w:val="28"/>
        </w:rPr>
        <w:t>
      11) әр сабақтан кейін қолды жуу және арнайы құралдарды пайдалану;</w:t>
      </w:r>
    </w:p>
    <w:p>
      <w:pPr>
        <w:spacing w:after="0"/>
        <w:ind w:left="0"/>
        <w:jc w:val="both"/>
      </w:pPr>
      <w:r>
        <w:rPr>
          <w:rFonts w:ascii="Times New Roman"/>
          <w:b w:val="false"/>
          <w:i w:val="false"/>
          <w:color w:val="000000"/>
          <w:sz w:val="28"/>
        </w:rPr>
        <w:t>
      12)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13) сабақтар кестеге сәйкес өткізіледі.</w:t>
      </w:r>
    </w:p>
    <w:bookmarkStart w:name="z221" w:id="215"/>
    <w:p>
      <w:pPr>
        <w:spacing w:after="0"/>
        <w:ind w:left="0"/>
        <w:jc w:val="both"/>
      </w:pPr>
      <w:r>
        <w:rPr>
          <w:rFonts w:ascii="Times New Roman"/>
          <w:b w:val="false"/>
          <w:i w:val="false"/>
          <w:color w:val="000000"/>
          <w:sz w:val="28"/>
        </w:rPr>
        <w:t>
      198. Білім алушының компьютерде жұмыс істеуі сабақ ұзақтығына қойылатын талаптарды сақтай отырып жүзеге асырылады.</w:t>
      </w:r>
    </w:p>
    <w:bookmarkEnd w:id="215"/>
    <w:bookmarkStart w:name="z222" w:id="216"/>
    <w:p>
      <w:pPr>
        <w:spacing w:after="0"/>
        <w:ind w:left="0"/>
        <w:jc w:val="both"/>
      </w:pPr>
      <w:r>
        <w:rPr>
          <w:rFonts w:ascii="Times New Roman"/>
          <w:b w:val="false"/>
          <w:i w:val="false"/>
          <w:color w:val="000000"/>
          <w:sz w:val="28"/>
        </w:rPr>
        <w:t>
      199.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pPr>
        <w:spacing w:after="0"/>
        <w:ind w:left="0"/>
        <w:jc w:val="both"/>
      </w:pPr>
      <w:r>
        <w:rPr>
          <w:rFonts w:ascii="Times New Roman"/>
          <w:b w:val="false"/>
          <w:i w:val="false"/>
          <w:color w:val="000000"/>
          <w:sz w:val="28"/>
        </w:rPr>
        <w:t>
      1) мектепалды, мектепке дейінгі топтарда / сыныптарда және 1 сыныптарда - 15 минуттан аспайды;</w:t>
      </w:r>
    </w:p>
    <w:p>
      <w:pPr>
        <w:spacing w:after="0"/>
        <w:ind w:left="0"/>
        <w:jc w:val="both"/>
      </w:pPr>
      <w:r>
        <w:rPr>
          <w:rFonts w:ascii="Times New Roman"/>
          <w:b w:val="false"/>
          <w:i w:val="false"/>
          <w:color w:val="000000"/>
          <w:sz w:val="28"/>
        </w:rPr>
        <w:t>
      2) 2-3 сыныптарда - 20 минуттан аспайды;</w:t>
      </w:r>
    </w:p>
    <w:p>
      <w:pPr>
        <w:spacing w:after="0"/>
        <w:ind w:left="0"/>
        <w:jc w:val="both"/>
      </w:pPr>
      <w:r>
        <w:rPr>
          <w:rFonts w:ascii="Times New Roman"/>
          <w:b w:val="false"/>
          <w:i w:val="false"/>
          <w:color w:val="000000"/>
          <w:sz w:val="28"/>
        </w:rPr>
        <w:t>
      3) 4-5-сыныптарда - 25 минуттан аспайды;</w:t>
      </w:r>
    </w:p>
    <w:p>
      <w:pPr>
        <w:spacing w:after="0"/>
        <w:ind w:left="0"/>
        <w:jc w:val="both"/>
      </w:pPr>
      <w:r>
        <w:rPr>
          <w:rFonts w:ascii="Times New Roman"/>
          <w:b w:val="false"/>
          <w:i w:val="false"/>
          <w:color w:val="000000"/>
          <w:sz w:val="28"/>
        </w:rPr>
        <w:t>
      4) 6-8 сыныптарда - 25 минуттан аспайды;</w:t>
      </w:r>
    </w:p>
    <w:p>
      <w:pPr>
        <w:spacing w:after="0"/>
        <w:ind w:left="0"/>
        <w:jc w:val="both"/>
      </w:pPr>
      <w:r>
        <w:rPr>
          <w:rFonts w:ascii="Times New Roman"/>
          <w:b w:val="false"/>
          <w:i w:val="false"/>
          <w:color w:val="000000"/>
          <w:sz w:val="28"/>
        </w:rPr>
        <w:t>
      5) 9-11(12) сыныптарда - 30 минуттан аспайды.</w:t>
      </w:r>
    </w:p>
    <w:bookmarkStart w:name="z223" w:id="217"/>
    <w:p>
      <w:pPr>
        <w:spacing w:after="0"/>
        <w:ind w:left="0"/>
        <w:jc w:val="both"/>
      </w:pPr>
      <w:r>
        <w:rPr>
          <w:rFonts w:ascii="Times New Roman"/>
          <w:b w:val="false"/>
          <w:i w:val="false"/>
          <w:color w:val="000000"/>
          <w:sz w:val="28"/>
        </w:rPr>
        <w:t>
      200.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bookmarkEnd w:id="217"/>
    <w:bookmarkStart w:name="z224" w:id="218"/>
    <w:p>
      <w:pPr>
        <w:spacing w:after="0"/>
        <w:ind w:left="0"/>
        <w:jc w:val="both"/>
      </w:pPr>
      <w:r>
        <w:rPr>
          <w:rFonts w:ascii="Times New Roman"/>
          <w:b w:val="false"/>
          <w:i w:val="false"/>
          <w:color w:val="000000"/>
          <w:sz w:val="28"/>
        </w:rPr>
        <w:t>
      201.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bookmarkEnd w:id="218"/>
    <w:bookmarkStart w:name="z225" w:id="219"/>
    <w:p>
      <w:pPr>
        <w:spacing w:after="0"/>
        <w:ind w:left="0"/>
        <w:jc w:val="both"/>
      </w:pPr>
      <w:r>
        <w:rPr>
          <w:rFonts w:ascii="Times New Roman"/>
          <w:b w:val="false"/>
          <w:i w:val="false"/>
          <w:color w:val="000000"/>
          <w:sz w:val="28"/>
        </w:rPr>
        <w:t>
      202.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bookmarkEnd w:id="219"/>
    <w:bookmarkStart w:name="z226" w:id="220"/>
    <w:p>
      <w:pPr>
        <w:spacing w:after="0"/>
        <w:ind w:left="0"/>
        <w:jc w:val="both"/>
      </w:pPr>
      <w:r>
        <w:rPr>
          <w:rFonts w:ascii="Times New Roman"/>
          <w:b w:val="false"/>
          <w:i w:val="false"/>
          <w:color w:val="000000"/>
          <w:sz w:val="28"/>
        </w:rPr>
        <w:t>
      203. Жеке және кіші топтық сабақтарды оларды кезектестіре отырып өткізуге жол беріледі: біреуі штаттық режимде – біреуі педагогтің қашықтан қол жеткізу мүмкіндігімен қашықтықтан форматта (ұйымнан тыс).</w:t>
      </w:r>
    </w:p>
    <w:bookmarkEnd w:id="220"/>
    <w:bookmarkStart w:name="z227" w:id="221"/>
    <w:p>
      <w:pPr>
        <w:spacing w:after="0"/>
        <w:ind w:left="0"/>
        <w:jc w:val="both"/>
      </w:pPr>
      <w:r>
        <w:rPr>
          <w:rFonts w:ascii="Times New Roman"/>
          <w:b w:val="false"/>
          <w:i w:val="false"/>
          <w:color w:val="000000"/>
          <w:sz w:val="28"/>
        </w:rPr>
        <w:t>
      204.ППТК-да кіші топтық сабақтар баланың ата-анасын (заңды өкілдерін) қоса отырып, 5 баладан аспайтын құрамда өткізіледі.</w:t>
      </w:r>
    </w:p>
    <w:bookmarkEnd w:id="221"/>
    <w:bookmarkStart w:name="z228" w:id="222"/>
    <w:p>
      <w:pPr>
        <w:spacing w:after="0"/>
        <w:ind w:left="0"/>
        <w:jc w:val="both"/>
      </w:pPr>
      <w:r>
        <w:rPr>
          <w:rFonts w:ascii="Times New Roman"/>
          <w:b w:val="false"/>
          <w:i w:val="false"/>
          <w:color w:val="000000"/>
          <w:sz w:val="28"/>
        </w:rPr>
        <w:t>
      205.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bookmarkEnd w:id="222"/>
    <w:bookmarkStart w:name="z229" w:id="223"/>
    <w:p>
      <w:pPr>
        <w:spacing w:after="0"/>
        <w:ind w:left="0"/>
        <w:jc w:val="both"/>
      </w:pPr>
      <w:r>
        <w:rPr>
          <w:rFonts w:ascii="Times New Roman"/>
          <w:b w:val="false"/>
          <w:i w:val="false"/>
          <w:color w:val="000000"/>
          <w:sz w:val="28"/>
        </w:rPr>
        <w:t>
      206.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bookmarkEnd w:id="223"/>
    <w:p>
      <w:pPr>
        <w:spacing w:after="0"/>
        <w:ind w:left="0"/>
        <w:jc w:val="both"/>
      </w:pPr>
      <w:r>
        <w:rPr>
          <w:rFonts w:ascii="Times New Roman"/>
          <w:b w:val="false"/>
          <w:i w:val="false"/>
          <w:color w:val="000000"/>
          <w:sz w:val="28"/>
        </w:rPr>
        <w:t>
      1) расталған коронавирустық инфекциямен байланыста болғандар;</w:t>
      </w:r>
    </w:p>
    <w:p>
      <w:pPr>
        <w:spacing w:after="0"/>
        <w:ind w:left="0"/>
        <w:jc w:val="both"/>
      </w:pPr>
      <w:r>
        <w:rPr>
          <w:rFonts w:ascii="Times New Roman"/>
          <w:b w:val="false"/>
          <w:i w:val="false"/>
          <w:color w:val="000000"/>
          <w:sz w:val="28"/>
        </w:rPr>
        <w:t>
      2) жүкті әйелдер;</w:t>
      </w:r>
    </w:p>
    <w:p>
      <w:pPr>
        <w:spacing w:after="0"/>
        <w:ind w:left="0"/>
        <w:jc w:val="both"/>
      </w:pPr>
      <w:r>
        <w:rPr>
          <w:rFonts w:ascii="Times New Roman"/>
          <w:b w:val="false"/>
          <w:i w:val="false"/>
          <w:color w:val="000000"/>
          <w:sz w:val="28"/>
        </w:rPr>
        <w:t>
      3) 65 жастан асқан адамдар;</w:t>
      </w:r>
    </w:p>
    <w:p>
      <w:pPr>
        <w:spacing w:after="0"/>
        <w:ind w:left="0"/>
        <w:jc w:val="both"/>
      </w:pPr>
      <w:r>
        <w:rPr>
          <w:rFonts w:ascii="Times New Roman"/>
          <w:b w:val="false"/>
          <w:i w:val="false"/>
          <w:color w:val="000000"/>
          <w:sz w:val="28"/>
        </w:rPr>
        <w:t>
      4) 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bookmarkStart w:name="z230" w:id="224"/>
    <w:p>
      <w:pPr>
        <w:spacing w:after="0"/>
        <w:ind w:left="0"/>
        <w:jc w:val="both"/>
      </w:pPr>
      <w:r>
        <w:rPr>
          <w:rFonts w:ascii="Times New Roman"/>
          <w:b w:val="false"/>
          <w:i w:val="false"/>
          <w:color w:val="000000"/>
          <w:sz w:val="28"/>
        </w:rPr>
        <w:t>
      207.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bookmarkEnd w:id="224"/>
    <w:bookmarkStart w:name="z231" w:id="225"/>
    <w:p>
      <w:pPr>
        <w:spacing w:after="0"/>
        <w:ind w:left="0"/>
        <w:jc w:val="both"/>
      </w:pPr>
      <w:r>
        <w:rPr>
          <w:rFonts w:ascii="Times New Roman"/>
          <w:b w:val="false"/>
          <w:i w:val="false"/>
          <w:color w:val="000000"/>
          <w:sz w:val="28"/>
        </w:rPr>
        <w:t>
      208.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bookmarkEnd w:id="225"/>
    <w:bookmarkStart w:name="z232" w:id="226"/>
    <w:p>
      <w:pPr>
        <w:spacing w:after="0"/>
        <w:ind w:left="0"/>
        <w:jc w:val="both"/>
      </w:pPr>
      <w:r>
        <w:rPr>
          <w:rFonts w:ascii="Times New Roman"/>
          <w:b w:val="false"/>
          <w:i w:val="false"/>
          <w:color w:val="000000"/>
          <w:sz w:val="28"/>
        </w:rPr>
        <w:t>
      209. Коронавирустық инфекциямен сырқаттанушылық бойынша санитариялық – эпидемиологиялық жағдай жақсарғанға дейін жеке және кіші топтық сабақтарды кезектестіре отырып өткізу: біреуі штаттық режимде-біреуі қашықтықтан форматта. Педагогтың қашықтан қол жеткізу мүмкіндігімен (ұйымнан тыс) қашықтан оқыту форматында сабақтар өткізу жүргізіледі.</w:t>
      </w:r>
    </w:p>
    <w:bookmarkEnd w:id="226"/>
    <w:bookmarkStart w:name="z233" w:id="227"/>
    <w:p>
      <w:pPr>
        <w:spacing w:after="0"/>
        <w:ind w:left="0"/>
        <w:jc w:val="both"/>
      </w:pPr>
      <w:r>
        <w:rPr>
          <w:rFonts w:ascii="Times New Roman"/>
          <w:b w:val="false"/>
          <w:i w:val="false"/>
          <w:color w:val="000000"/>
          <w:sz w:val="28"/>
        </w:rPr>
        <w:t>
      210. 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 пайдаланылады.</w:t>
      </w:r>
    </w:p>
    <w:bookmarkEnd w:id="227"/>
    <w:bookmarkStart w:name="z234" w:id="228"/>
    <w:p>
      <w:pPr>
        <w:spacing w:after="0"/>
        <w:ind w:left="0"/>
        <w:jc w:val="both"/>
      </w:pPr>
      <w:r>
        <w:rPr>
          <w:rFonts w:ascii="Times New Roman"/>
          <w:b w:val="false"/>
          <w:i w:val="false"/>
          <w:color w:val="000000"/>
          <w:sz w:val="28"/>
        </w:rPr>
        <w:t>
      211. РО-да кіші топтық сабақтар баланың ата-анасын (заңды өкілдерін) қоса отырып, 5 баладан аспайтын құрамда өткізіледі.</w:t>
      </w:r>
    </w:p>
    <w:bookmarkEnd w:id="228"/>
    <w:bookmarkStart w:name="z235" w:id="229"/>
    <w:p>
      <w:pPr>
        <w:spacing w:after="0"/>
        <w:ind w:left="0"/>
        <w:jc w:val="both"/>
      </w:pPr>
      <w:r>
        <w:rPr>
          <w:rFonts w:ascii="Times New Roman"/>
          <w:b w:val="false"/>
          <w:i w:val="false"/>
          <w:color w:val="000000"/>
          <w:sz w:val="28"/>
        </w:rPr>
        <w:t>
      212.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bookmarkEnd w:id="229"/>
    <w:bookmarkStart w:name="z236" w:id="230"/>
    <w:p>
      <w:pPr>
        <w:spacing w:after="0"/>
        <w:ind w:left="0"/>
        <w:jc w:val="both"/>
      </w:pPr>
      <w:r>
        <w:rPr>
          <w:rFonts w:ascii="Times New Roman"/>
          <w:b w:val="false"/>
          <w:i w:val="false"/>
          <w:color w:val="000000"/>
          <w:sz w:val="28"/>
        </w:rPr>
        <w:t>
      213. ЕДШ сабаққа ата-ананы (заңды өкілдері) қосып, ата-ана мен педагог арасындағы қауіпсіз қашықтықты сақтай отырып, қатаң түрде залда өткізіледі (1-1,5 м). ЕДШ нұсқаушысының баламен жұмысы бір рет қолданылатын қолғаптар мен маскаларды пайдалана отырып жүргізіледі.</w:t>
      </w:r>
    </w:p>
    <w:bookmarkEnd w:id="230"/>
    <w:bookmarkStart w:name="z237" w:id="231"/>
    <w:p>
      <w:pPr>
        <w:spacing w:after="0"/>
        <w:ind w:left="0"/>
        <w:jc w:val="both"/>
      </w:pPr>
      <w:r>
        <w:rPr>
          <w:rFonts w:ascii="Times New Roman"/>
          <w:b w:val="false"/>
          <w:i w:val="false"/>
          <w:color w:val="000000"/>
          <w:sz w:val="28"/>
        </w:rPr>
        <w:t>
      214. 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bookmarkEnd w:id="231"/>
    <w:bookmarkStart w:name="z238" w:id="232"/>
    <w:p>
      <w:pPr>
        <w:spacing w:after="0"/>
        <w:ind w:left="0"/>
        <w:jc w:val="both"/>
      </w:pPr>
      <w:r>
        <w:rPr>
          <w:rFonts w:ascii="Times New Roman"/>
          <w:b w:val="false"/>
          <w:i w:val="false"/>
          <w:color w:val="000000"/>
          <w:sz w:val="28"/>
        </w:rPr>
        <w:t>
      215.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bookmarkEnd w:id="232"/>
    <w:bookmarkStart w:name="z239" w:id="233"/>
    <w:p>
      <w:pPr>
        <w:spacing w:after="0"/>
        <w:ind w:left="0"/>
        <w:jc w:val="both"/>
      </w:pPr>
      <w:r>
        <w:rPr>
          <w:rFonts w:ascii="Times New Roman"/>
          <w:b w:val="false"/>
          <w:i w:val="false"/>
          <w:color w:val="000000"/>
          <w:sz w:val="28"/>
        </w:rPr>
        <w:t>
      216. ПМПК балаларды консультацияға алдын ала жазылу бойынша қызметті жүзеге асырады.</w:t>
      </w:r>
    </w:p>
    <w:bookmarkEnd w:id="233"/>
    <w:bookmarkStart w:name="z240" w:id="234"/>
    <w:p>
      <w:pPr>
        <w:spacing w:after="0"/>
        <w:ind w:left="0"/>
        <w:jc w:val="both"/>
      </w:pPr>
      <w:r>
        <w:rPr>
          <w:rFonts w:ascii="Times New Roman"/>
          <w:b w:val="false"/>
          <w:i w:val="false"/>
          <w:color w:val="000000"/>
          <w:sz w:val="28"/>
        </w:rPr>
        <w:t>
      217. ПМПК-да диагностикалық топ болған жағдайда ерекше білім беру қажеттіліктері бар балалармен қашықтан режимде жұмысты ұйымдастыру ОО және ППТК үшін іс-шараларға сәйкес жүзеге асырылады.</w:t>
      </w:r>
    </w:p>
    <w:bookmarkEnd w:id="234"/>
    <w:bookmarkStart w:name="z241" w:id="235"/>
    <w:p>
      <w:pPr>
        <w:spacing w:after="0"/>
        <w:ind w:left="0"/>
        <w:jc w:val="left"/>
      </w:pPr>
      <w:r>
        <w:rPr>
          <w:rFonts w:ascii="Times New Roman"/>
          <w:b/>
          <w:i w:val="false"/>
          <w:color w:val="000000"/>
        </w:rPr>
        <w:t xml:space="preserve"> 2-параграф. Техникалық және кәсіптік, орта білімнен кейінгі білім беру ұйымдарында сабақ режимін ұйымдастыруға қойылатын талаптар</w:t>
      </w:r>
    </w:p>
    <w:bookmarkEnd w:id="235"/>
    <w:bookmarkStart w:name="z242" w:id="236"/>
    <w:p>
      <w:pPr>
        <w:spacing w:after="0"/>
        <w:ind w:left="0"/>
        <w:jc w:val="both"/>
      </w:pPr>
      <w:r>
        <w:rPr>
          <w:rFonts w:ascii="Times New Roman"/>
          <w:b w:val="false"/>
          <w:i w:val="false"/>
          <w:color w:val="000000"/>
          <w:sz w:val="28"/>
        </w:rPr>
        <w:t>
      218. ТжКБ ұйымдары жергілікті атқарушы органдардың шешімі және тиісті аумақтардың бас мемлекеттік санитарлық дәрігерлерінің келісімі бойынша қашықтан, аралас, штаттық форматтарда жұмыс істейді. Ауылдық елді мекендер мен шағын қалалардың ТжКБ ұйымдарында 15 студентке дейін топтарда толымдылықпен штаттық режимде оқытуға жол беріледі.</w:t>
      </w:r>
    </w:p>
    <w:bookmarkEnd w:id="236"/>
    <w:bookmarkStart w:name="z243" w:id="237"/>
    <w:p>
      <w:pPr>
        <w:spacing w:after="0"/>
        <w:ind w:left="0"/>
        <w:jc w:val="both"/>
      </w:pPr>
      <w:r>
        <w:rPr>
          <w:rFonts w:ascii="Times New Roman"/>
          <w:b w:val="false"/>
          <w:i w:val="false"/>
          <w:color w:val="000000"/>
          <w:sz w:val="28"/>
        </w:rPr>
        <w:t>
      219. ТжКБ ұйымдарында мәдени-бұқаралық және тәрбиелік, бұқаралық спорттық іс-шараларды өткізуге жол берілмейді.</w:t>
      </w:r>
    </w:p>
    <w:bookmarkEnd w:id="237"/>
    <w:bookmarkStart w:name="z244" w:id="238"/>
    <w:p>
      <w:pPr>
        <w:spacing w:after="0"/>
        <w:ind w:left="0"/>
        <w:jc w:val="both"/>
      </w:pPr>
      <w:r>
        <w:rPr>
          <w:rFonts w:ascii="Times New Roman"/>
          <w:b w:val="false"/>
          <w:i w:val="false"/>
          <w:color w:val="000000"/>
          <w:sz w:val="28"/>
        </w:rPr>
        <w:t>
      220. Білім беру бағдарламаларын немесе олардың бөліктерін іске асыру кезінде ТжКБ ұйымы:</w:t>
      </w:r>
    </w:p>
    <w:bookmarkEnd w:id="238"/>
    <w:p>
      <w:pPr>
        <w:spacing w:after="0"/>
        <w:ind w:left="0"/>
        <w:jc w:val="both"/>
      </w:pPr>
      <w:r>
        <w:rPr>
          <w:rFonts w:ascii="Times New Roman"/>
          <w:b w:val="false"/>
          <w:i w:val="false"/>
          <w:color w:val="000000"/>
          <w:sz w:val="28"/>
        </w:rPr>
        <w:t>
      1) үй-жайдағы жобалық қуаттың 30% - ынан аспаған кезде корпустарда, аудиторияларда адамдардың бір мезгілде болуы қажет;</w:t>
      </w:r>
    </w:p>
    <w:p>
      <w:pPr>
        <w:spacing w:after="0"/>
        <w:ind w:left="0"/>
        <w:jc w:val="both"/>
      </w:pPr>
      <w:r>
        <w:rPr>
          <w:rFonts w:ascii="Times New Roman"/>
          <w:b w:val="false"/>
          <w:i w:val="false"/>
          <w:color w:val="000000"/>
          <w:sz w:val="28"/>
        </w:rPr>
        <w:t>
      2) спорт, акт залдарын топтармен толтыру жобалық қуаттылықтың 30% - нан аспайтын мөлшерде жүзеге асырылады;</w:t>
      </w:r>
    </w:p>
    <w:p>
      <w:pPr>
        <w:spacing w:after="0"/>
        <w:ind w:left="0"/>
        <w:jc w:val="both"/>
      </w:pPr>
      <w:r>
        <w:rPr>
          <w:rFonts w:ascii="Times New Roman"/>
          <w:b w:val="false"/>
          <w:i w:val="false"/>
          <w:color w:val="000000"/>
          <w:sz w:val="28"/>
        </w:rPr>
        <w:t>
      3) 65 жастан асқан адамдар мен ауруы бойынша диспансерлік есепте тұрған адамдар аудиториялық сабақтарды олардың келісімінсіз өткізуге жіберілмейді.</w:t>
      </w:r>
    </w:p>
    <w:bookmarkStart w:name="z245" w:id="239"/>
    <w:p>
      <w:pPr>
        <w:spacing w:after="0"/>
        <w:ind w:left="0"/>
        <w:jc w:val="both"/>
      </w:pPr>
      <w:r>
        <w:rPr>
          <w:rFonts w:ascii="Times New Roman"/>
          <w:b w:val="false"/>
          <w:i w:val="false"/>
          <w:color w:val="000000"/>
          <w:sz w:val="28"/>
        </w:rPr>
        <w:t>
      221. Сырқаттанушылық деңгейі тұрақты төмендеген жағдайда колледжді біртіндеп аралас форматқа көшіру жүзеге асырылады.</w:t>
      </w:r>
    </w:p>
    <w:bookmarkEnd w:id="239"/>
    <w:bookmarkStart w:name="z246" w:id="240"/>
    <w:p>
      <w:pPr>
        <w:spacing w:after="0"/>
        <w:ind w:left="0"/>
        <w:jc w:val="both"/>
      </w:pPr>
      <w:r>
        <w:rPr>
          <w:rFonts w:ascii="Times New Roman"/>
          <w:b w:val="false"/>
          <w:i w:val="false"/>
          <w:color w:val="000000"/>
          <w:sz w:val="28"/>
        </w:rPr>
        <w:t>
      222. Оқу сабақтары қашықтан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bookmarkEnd w:id="240"/>
    <w:bookmarkStart w:name="z247" w:id="241"/>
    <w:p>
      <w:pPr>
        <w:spacing w:after="0"/>
        <w:ind w:left="0"/>
        <w:jc w:val="both"/>
      </w:pPr>
      <w:r>
        <w:rPr>
          <w:rFonts w:ascii="Times New Roman"/>
          <w:b w:val="false"/>
          <w:i w:val="false"/>
          <w:color w:val="000000"/>
          <w:sz w:val="28"/>
        </w:rPr>
        <w:t>
      223. Бірінші болып бітіруші топ студенттері штаттық режимге ауысады. Аралық курс білім алушылары қашықтықтан оқытуды жалғастыруда.</w:t>
      </w:r>
    </w:p>
    <w:bookmarkEnd w:id="241"/>
    <w:bookmarkStart w:name="z248" w:id="242"/>
    <w:p>
      <w:pPr>
        <w:spacing w:after="0"/>
        <w:ind w:left="0"/>
        <w:jc w:val="both"/>
      </w:pPr>
      <w:r>
        <w:rPr>
          <w:rFonts w:ascii="Times New Roman"/>
          <w:b w:val="false"/>
          <w:i w:val="false"/>
          <w:color w:val="000000"/>
          <w:sz w:val="28"/>
        </w:rPr>
        <w:t>
      224. Штаттық, аралас форматтарда оқытуды ұйымдастыру кезінде:</w:t>
      </w:r>
    </w:p>
    <w:bookmarkEnd w:id="242"/>
    <w:p>
      <w:pPr>
        <w:spacing w:after="0"/>
        <w:ind w:left="0"/>
        <w:jc w:val="both"/>
      </w:pPr>
      <w:r>
        <w:rPr>
          <w:rFonts w:ascii="Times New Roman"/>
          <w:b w:val="false"/>
          <w:i w:val="false"/>
          <w:color w:val="000000"/>
          <w:sz w:val="28"/>
        </w:rPr>
        <w:t>
      1) кемінде 1,5 метр қашықтың сақталуын ескере отырып, аудиторияларда сабақтар өткізу, кабинеттік жүйенің күшін жоюмен өткізіледі;</w:t>
      </w:r>
    </w:p>
    <w:p>
      <w:pPr>
        <w:spacing w:after="0"/>
        <w:ind w:left="0"/>
        <w:jc w:val="both"/>
      </w:pPr>
      <w:r>
        <w:rPr>
          <w:rFonts w:ascii="Times New Roman"/>
          <w:b w:val="false"/>
          <w:i w:val="false"/>
          <w:color w:val="000000"/>
          <w:sz w:val="28"/>
        </w:rPr>
        <w:t>
      2) әр топ үшін сабақтар арасындағы үзілістер жеке ұйымдастырылады;</w:t>
      </w:r>
    </w:p>
    <w:p>
      <w:pPr>
        <w:spacing w:after="0"/>
        <w:ind w:left="0"/>
        <w:jc w:val="both"/>
      </w:pPr>
      <w:r>
        <w:rPr>
          <w:rFonts w:ascii="Times New Roman"/>
          <w:b w:val="false"/>
          <w:i w:val="false"/>
          <w:color w:val="000000"/>
          <w:sz w:val="28"/>
        </w:rPr>
        <w:t>
      3) кітапханаларда оқу залдары жабылады, тек кітап беру жұмыс істейді;</w:t>
      </w:r>
    </w:p>
    <w:p>
      <w:pPr>
        <w:spacing w:after="0"/>
        <w:ind w:left="0"/>
        <w:jc w:val="both"/>
      </w:pPr>
      <w:r>
        <w:rPr>
          <w:rFonts w:ascii="Times New Roman"/>
          <w:b w:val="false"/>
          <w:i w:val="false"/>
          <w:color w:val="000000"/>
          <w:sz w:val="28"/>
        </w:rPr>
        <w:t>
      4)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pPr>
        <w:spacing w:after="0"/>
        <w:ind w:left="0"/>
        <w:jc w:val="both"/>
      </w:pPr>
      <w:r>
        <w:rPr>
          <w:rFonts w:ascii="Times New Roman"/>
          <w:b w:val="false"/>
          <w:i w:val="false"/>
          <w:color w:val="000000"/>
          <w:sz w:val="28"/>
        </w:rPr>
        <w:t>
      5) жатақханаларда бөлу тұратындар арасындағы әлеуметтік қашықтықты сақтай отырып және бөлмелерді 30%-ға дейін толтыру арқылы жүзеге асырылады.</w:t>
      </w:r>
    </w:p>
    <w:bookmarkStart w:name="z249" w:id="243"/>
    <w:p>
      <w:pPr>
        <w:spacing w:after="0"/>
        <w:ind w:left="0"/>
        <w:jc w:val="left"/>
      </w:pPr>
      <w:r>
        <w:rPr>
          <w:rFonts w:ascii="Times New Roman"/>
          <w:b/>
          <w:i w:val="false"/>
          <w:color w:val="000000"/>
        </w:rPr>
        <w:t xml:space="preserve"> 3-параграф. Жоғары және жоғары оқу орнынан кейінгі білім беру ұйымдарында сабақ режимін ұйымдастыруға қойылатын талаптар</w:t>
      </w:r>
    </w:p>
    <w:bookmarkEnd w:id="243"/>
    <w:bookmarkStart w:name="z250" w:id="244"/>
    <w:p>
      <w:pPr>
        <w:spacing w:after="0"/>
        <w:ind w:left="0"/>
        <w:jc w:val="both"/>
      </w:pPr>
      <w:r>
        <w:rPr>
          <w:rFonts w:ascii="Times New Roman"/>
          <w:b w:val="false"/>
          <w:i w:val="false"/>
          <w:color w:val="000000"/>
          <w:sz w:val="28"/>
        </w:rPr>
        <w:t>
      225. Жоғары және жоғары оқу орнынан кейінгі білім беру ұйымдарында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bookmarkEnd w:id="244"/>
    <w:bookmarkStart w:name="z251" w:id="245"/>
    <w:p>
      <w:pPr>
        <w:spacing w:after="0"/>
        <w:ind w:left="0"/>
        <w:jc w:val="both"/>
      </w:pPr>
      <w:r>
        <w:rPr>
          <w:rFonts w:ascii="Times New Roman"/>
          <w:b w:val="false"/>
          <w:i w:val="false"/>
          <w:color w:val="000000"/>
          <w:sz w:val="28"/>
        </w:rPr>
        <w:t>
      226. Жоғары және жоғары оқу орнынан кейінгі білім беру ұйымдарында эпидемияға қарсы мынадай іс-шаралар жүргізіледі:</w:t>
      </w:r>
    </w:p>
    <w:bookmarkEnd w:id="245"/>
    <w:p>
      <w:pPr>
        <w:spacing w:after="0"/>
        <w:ind w:left="0"/>
        <w:jc w:val="both"/>
      </w:pPr>
      <w:r>
        <w:rPr>
          <w:rFonts w:ascii="Times New Roman"/>
          <w:b w:val="false"/>
          <w:i w:val="false"/>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pPr>
        <w:spacing w:after="0"/>
        <w:ind w:left="0"/>
        <w:jc w:val="both"/>
      </w:pPr>
      <w:r>
        <w:rPr>
          <w:rFonts w:ascii="Times New Roman"/>
          <w:b w:val="false"/>
          <w:i w:val="false"/>
          <w:color w:val="000000"/>
          <w:sz w:val="28"/>
        </w:rPr>
        <w:t>
      2) үй-жайдағы жобалық қуаттың 40-50%-ынан аспаған кезде корпустарда, аудиторияларда адамдардың бір мезгілде болуы қажет;</w:t>
      </w:r>
    </w:p>
    <w:p>
      <w:pPr>
        <w:spacing w:after="0"/>
        <w:ind w:left="0"/>
        <w:jc w:val="both"/>
      </w:pPr>
      <w:r>
        <w:rPr>
          <w:rFonts w:ascii="Times New Roman"/>
          <w:b w:val="false"/>
          <w:i w:val="false"/>
          <w:color w:val="000000"/>
          <w:sz w:val="28"/>
        </w:rPr>
        <w:t>
      3) спорттық, акт, ағынды залдарды топтармен толтыру жобалық қуаттың 40-50% - нан аспайтын мөлшерде жүзеге асырылады;</w:t>
      </w:r>
    </w:p>
    <w:p>
      <w:pPr>
        <w:spacing w:after="0"/>
        <w:ind w:left="0"/>
        <w:jc w:val="both"/>
      </w:pPr>
      <w:r>
        <w:rPr>
          <w:rFonts w:ascii="Times New Roman"/>
          <w:b w:val="false"/>
          <w:i w:val="false"/>
          <w:color w:val="000000"/>
          <w:sz w:val="28"/>
        </w:rPr>
        <w:t>
      4) ағынды аудиторияларды (сыйымдылығы 40 адамнан астам), кітапханаларды өңдеу әрбір 4 сағат сайын бактерицидті шамды 15 минутқа қосу, ылғалды жинау және кейіннен желдету арқылы жүргізіледі;</w:t>
      </w:r>
    </w:p>
    <w:p>
      <w:pPr>
        <w:spacing w:after="0"/>
        <w:ind w:left="0"/>
        <w:jc w:val="both"/>
      </w:pPr>
      <w:r>
        <w:rPr>
          <w:rFonts w:ascii="Times New Roman"/>
          <w:b w:val="false"/>
          <w:i w:val="false"/>
          <w:color w:val="000000"/>
          <w:sz w:val="28"/>
        </w:rPr>
        <w:t>
      5) аудиторияларды (сыйымдылығы 40 адамнан кем) өңдеу күн сайын бактерицидті шамды 15 минутқа қосу, ылғалды жинау және кейіннен желдету арқылы жүргізіледі;</w:t>
      </w:r>
    </w:p>
    <w:p>
      <w:pPr>
        <w:spacing w:after="0"/>
        <w:ind w:left="0"/>
        <w:jc w:val="both"/>
      </w:pPr>
      <w:r>
        <w:rPr>
          <w:rFonts w:ascii="Times New Roman"/>
          <w:b w:val="false"/>
          <w:i w:val="false"/>
          <w:color w:val="000000"/>
          <w:sz w:val="28"/>
        </w:rPr>
        <w:t>
      6) корпус (корпустар) ішінде қосымша өткізу режимін болжайтын аймақтарға бөлу жүйесі енгізіледі;</w:t>
      </w:r>
    </w:p>
    <w:p>
      <w:pPr>
        <w:spacing w:after="0"/>
        <w:ind w:left="0"/>
        <w:jc w:val="both"/>
      </w:pPr>
      <w:r>
        <w:rPr>
          <w:rFonts w:ascii="Times New Roman"/>
          <w:b w:val="false"/>
          <w:i w:val="false"/>
          <w:color w:val="000000"/>
          <w:sz w:val="28"/>
        </w:rPr>
        <w:t>
      7) зертханалық, практикалық және студиялық сабақтар 1 білім алушыға кемінде 5 м</w:t>
      </w:r>
      <w:r>
        <w:rPr>
          <w:rFonts w:ascii="Times New Roman"/>
          <w:b w:val="false"/>
          <w:i w:val="false"/>
          <w:color w:val="000000"/>
          <w:vertAlign w:val="superscript"/>
        </w:rPr>
        <w:t>2</w:t>
      </w:r>
      <w:r>
        <w:rPr>
          <w:rFonts w:ascii="Times New Roman"/>
          <w:b w:val="false"/>
          <w:i w:val="false"/>
          <w:color w:val="000000"/>
          <w:sz w:val="28"/>
        </w:rPr>
        <w:t xml:space="preserve"> қамтамасыз етумен жүргізіледі;</w:t>
      </w:r>
    </w:p>
    <w:p>
      <w:pPr>
        <w:spacing w:after="0"/>
        <w:ind w:left="0"/>
        <w:jc w:val="both"/>
      </w:pPr>
      <w:r>
        <w:rPr>
          <w:rFonts w:ascii="Times New Roman"/>
          <w:b w:val="false"/>
          <w:i w:val="false"/>
          <w:color w:val="000000"/>
          <w:sz w:val="28"/>
        </w:rPr>
        <w:t>
      8) оқу процесінде пайдаланылатын жұмыс орындарында, зертханаларда, аудиторияларда (қажет болған жағдайда) мөлдір қалқалар орнату көзделеді.</w:t>
      </w:r>
    </w:p>
    <w:bookmarkStart w:name="z252" w:id="246"/>
    <w:p>
      <w:pPr>
        <w:spacing w:after="0"/>
        <w:ind w:left="0"/>
        <w:jc w:val="both"/>
      </w:pPr>
      <w:r>
        <w:rPr>
          <w:rFonts w:ascii="Times New Roman"/>
          <w:b w:val="false"/>
          <w:i w:val="false"/>
          <w:color w:val="000000"/>
          <w:sz w:val="28"/>
        </w:rPr>
        <w:t>
      227.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bookmarkEnd w:id="246"/>
    <w:bookmarkStart w:name="z253" w:id="247"/>
    <w:p>
      <w:pPr>
        <w:spacing w:after="0"/>
        <w:ind w:left="0"/>
        <w:jc w:val="both"/>
      </w:pPr>
      <w:r>
        <w:rPr>
          <w:rFonts w:ascii="Times New Roman"/>
          <w:b w:val="false"/>
          <w:i w:val="false"/>
          <w:color w:val="000000"/>
          <w:sz w:val="28"/>
        </w:rPr>
        <w:t>
      228. Жоғары және жоғары оқу орнынан кейінгі білім беру ұйымдарында бұқаралық оқу және тәрбие, спорттық іс-шараларды өткізуге жол берілмейді.</w:t>
      </w:r>
    </w:p>
    <w:bookmarkEnd w:id="247"/>
    <w:bookmarkStart w:name="z254" w:id="248"/>
    <w:p>
      <w:pPr>
        <w:spacing w:after="0"/>
        <w:ind w:left="0"/>
        <w:jc w:val="both"/>
      </w:pPr>
      <w:r>
        <w:rPr>
          <w:rFonts w:ascii="Times New Roman"/>
          <w:b w:val="false"/>
          <w:i w:val="false"/>
          <w:color w:val="000000"/>
          <w:sz w:val="28"/>
        </w:rPr>
        <w:t>
      229. Жатақханаларда бөлу тұратындар арасындағы әлеуметтік қашықтықты сақтай отырып және бөлмелерді 50% - ға дейін толтыру арқылы жүзеге асыру.</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56" w:id="249"/>
    <w:p>
      <w:pPr>
        <w:spacing w:after="0"/>
        <w:ind w:left="0"/>
        <w:jc w:val="left"/>
      </w:pPr>
      <w:r>
        <w:rPr>
          <w:rFonts w:ascii="Times New Roman"/>
          <w:b/>
          <w:i w:val="false"/>
          <w:color w:val="000000"/>
        </w:rPr>
        <w:t xml:space="preserve"> Зертханалық-аспаптық зерттеулер</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жүйесінен алынатын су (бактериологиялық және санитариялық-химиялық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санитариялық қадағалау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және бұлақтар, су тарату крандары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мультимедиялық сыныптар,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58" w:id="250"/>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11"/>
        <w:gridCol w:w="6815"/>
        <w:gridCol w:w="3288"/>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 дайындық топтары (сыныптары)</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(алты) жастан алты (жеті) жасқа дейін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жастан 18 жасқа дейін (1 – 11 (12)-сыныптар)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 (1 – 11 (12)-сыныптар)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259" w:id="251"/>
    <w:p>
      <w:pPr>
        <w:spacing w:after="0"/>
        <w:ind w:left="0"/>
        <w:jc w:val="both"/>
      </w:pPr>
      <w:r>
        <w:rPr>
          <w:rFonts w:ascii="Times New Roman"/>
          <w:b w:val="false"/>
          <w:i w:val="false"/>
          <w:color w:val="000000"/>
          <w:sz w:val="28"/>
        </w:rPr>
        <w:t>
      Ескертпе:</w:t>
      </w:r>
    </w:p>
    <w:bookmarkEnd w:id="251"/>
    <w:p>
      <w:pPr>
        <w:spacing w:after="0"/>
        <w:ind w:left="0"/>
        <w:jc w:val="both"/>
      </w:pPr>
      <w:r>
        <w:rPr>
          <w:rFonts w:ascii="Times New Roman"/>
          <w:b w:val="false"/>
          <w:i w:val="false"/>
          <w:color w:val="000000"/>
          <w:sz w:val="28"/>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p>
      <w:pPr>
        <w:spacing w:after="0"/>
        <w:ind w:left="0"/>
        <w:jc w:val="both"/>
      </w:pPr>
      <w:r>
        <w:rPr>
          <w:rFonts w:ascii="Times New Roman"/>
          <w:b w:val="false"/>
          <w:i w:val="false"/>
          <w:color w:val="000000"/>
          <w:sz w:val="28"/>
        </w:rPr>
        <w:t>
      Тиісті мемлекеттік органдар шектеу іс – шараларын, оның ішінде карантинді жүзеге асыру, төтенше жағдай енгізу, белгілі бір аумақта төтенше жағдайлар туындаған жағдайларда білім беру ұйымдарының сынып-жинақтары 1 сыныпта 15 білім алушыларға дейін қалыптастырылуы мүмкін.</w:t>
      </w:r>
    </w:p>
    <w:bookmarkStart w:name="z260" w:id="252"/>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 айта алмау фонетикалық-фонематикалық дамымаған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61" w:id="253"/>
    <w:p>
      <w:pPr>
        <w:spacing w:after="0"/>
        <w:ind w:left="0"/>
        <w:jc w:val="both"/>
      </w:pPr>
      <w:r>
        <w:rPr>
          <w:rFonts w:ascii="Times New Roman"/>
          <w:b w:val="false"/>
          <w:i w:val="false"/>
          <w:color w:val="000000"/>
          <w:sz w:val="28"/>
        </w:rPr>
        <w:t>
      Ескертпе:</w:t>
      </w:r>
    </w:p>
    <w:bookmarkEnd w:id="253"/>
    <w:p>
      <w:pPr>
        <w:spacing w:after="0"/>
        <w:ind w:left="0"/>
        <w:jc w:val="both"/>
      </w:pPr>
      <w:r>
        <w:rPr>
          <w:rFonts w:ascii="Times New Roman"/>
          <w:b w:val="false"/>
          <w:i w:val="false"/>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63" w:id="254"/>
    <w:p>
      <w:pPr>
        <w:spacing w:after="0"/>
        <w:ind w:left="0"/>
        <w:jc w:val="left"/>
      </w:pPr>
      <w:r>
        <w:rPr>
          <w:rFonts w:ascii="Times New Roman"/>
          <w:b/>
          <w:i w:val="false"/>
          <w:color w:val="000000"/>
        </w:rPr>
        <w:t xml:space="preserve"> Жалпы білім беретін ұйымдардағы апталық оқу жүктемесі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265" w:id="255"/>
    <w:p>
      <w:pPr>
        <w:spacing w:after="0"/>
        <w:ind w:left="0"/>
        <w:jc w:val="left"/>
      </w:pPr>
      <w:r>
        <w:rPr>
          <w:rFonts w:ascii="Times New Roman"/>
          <w:b/>
          <w:i w:val="false"/>
          <w:color w:val="000000"/>
        </w:rPr>
        <w:t xml:space="preserve"> Қиындығы бойынша пәндерді саралау кестесі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8493"/>
        <w:gridCol w:w="1904"/>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орыс тілі (қазақ тілінде оқытатын мектептер үшін), Математика, қазақ тілі (қазақ тілінде оқытпайтын мектептер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пәндерді шет тілінде оқу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әдебиет (қазақ тілінде оқытатын мектептер үшін)</w:t>
            </w:r>
            <w:r>
              <w:br/>
            </w:r>
            <w:r>
              <w:rPr>
                <w:rFonts w:ascii="Times New Roman"/>
                <w:b w:val="false"/>
                <w:i w:val="false"/>
                <w:color w:val="000000"/>
                <w:sz w:val="20"/>
              </w:rPr>
              <w:t>
Орыс тілі, әдебиет (қазақ тілінде оқытпайтын мектептер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67" w:id="256"/>
    <w:p>
      <w:pPr>
        <w:spacing w:after="0"/>
        <w:ind w:left="0"/>
        <w:jc w:val="left"/>
      </w:pPr>
      <w:r>
        <w:rPr>
          <w:rFonts w:ascii="Times New Roman"/>
          <w:b/>
          <w:i w:val="false"/>
          <w:color w:val="000000"/>
        </w:rPr>
        <w:t xml:space="preserve"> Оқу жиһазының өлшемдері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259"/>
        <w:gridCol w:w="5898"/>
        <w:gridCol w:w="2081"/>
        <w:gridCol w:w="2077"/>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нөмірлері</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жиегінің еденнен биіктігі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жиегінің еденнен биіктігі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269" w:id="257"/>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70" w:id="258"/>
    <w:p>
      <w:pPr>
        <w:spacing w:after="0"/>
        <w:ind w:left="0"/>
        <w:jc w:val="left"/>
      </w:pPr>
      <w:r>
        <w:rPr>
          <w:rFonts w:ascii="Times New Roman"/>
          <w:b/>
          <w:i w:val="false"/>
          <w:color w:val="000000"/>
        </w:rPr>
        <w:t xml:space="preserve"> Жалпы білім беретін және интернат ұйымдарындағы оқу корпустарының санитариялық аспаптарға қажеттілігі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4"/>
        <w:gridCol w:w="2101"/>
        <w:gridCol w:w="527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 және қолжуғыштары: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кабинеті (персоналға арналған)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киім шешетін орындары жанындағы дәретханалар және себезгілер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персоналға арналған дәретханалар және себезгілер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 1 унитаз, бір кабинаға 1 қолжуғыш, 70 қызға бір кабина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271" w:id="259"/>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киім шешетін бөлмелері жанындағы дәретханалар және себезгілер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272" w:id="260"/>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5 ұлға 1 писсуар</w:t>
            </w:r>
            <w:r>
              <w:br/>
            </w:r>
            <w:r>
              <w:rPr>
                <w:rFonts w:ascii="Times New Roman"/>
                <w:b w:val="false"/>
                <w:i w:val="false"/>
                <w:color w:val="000000"/>
                <w:sz w:val="20"/>
              </w:rPr>
              <w:t>
4 ұлға 1 қолжуғыш</w:t>
            </w:r>
            <w:r>
              <w:br/>
            </w:r>
            <w:r>
              <w:rPr>
                <w:rFonts w:ascii="Times New Roman"/>
                <w:b w:val="false"/>
                <w:i w:val="false"/>
                <w:color w:val="000000"/>
                <w:sz w:val="20"/>
              </w:rPr>
              <w:t>
10 ұлға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274" w:id="261"/>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котлет, балық, құс еті</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276" w:id="262"/>
    <w:p>
      <w:pPr>
        <w:spacing w:after="0"/>
        <w:ind w:left="0"/>
        <w:jc w:val="left"/>
      </w:pPr>
      <w:r>
        <w:rPr>
          <w:rFonts w:ascii="Times New Roman"/>
          <w:b/>
          <w:i w:val="false"/>
          <w:color w:val="000000"/>
        </w:rPr>
        <w:t xml:space="preserve"> Тамақ өнімдерін ауыстыру</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78" w:id="263"/>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64"/>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264"/>
    <w:bookmarkStart w:name="z280" w:id="265"/>
    <w:p>
      <w:pPr>
        <w:spacing w:after="0"/>
        <w:ind w:left="0"/>
        <w:jc w:val="left"/>
      </w:pPr>
      <w:r>
        <w:rPr>
          <w:rFonts w:ascii="Times New Roman"/>
          <w:b/>
          <w:i w:val="false"/>
          <w:color w:val="000000"/>
        </w:rPr>
        <w:t xml:space="preserve"> "С – витаминдеу" журналы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66"/>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67"/>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267"/>
    <w:bookmarkStart w:name="z283" w:id="268"/>
    <w:p>
      <w:pPr>
        <w:spacing w:after="0"/>
        <w:ind w:left="0"/>
        <w:jc w:val="left"/>
      </w:pPr>
      <w:r>
        <w:rPr>
          <w:rFonts w:ascii="Times New Roman"/>
          <w:b/>
          <w:i w:val="false"/>
          <w:color w:val="000000"/>
        </w:rPr>
        <w:t xml:space="preserve"> Ас блогы жұмыскерлерін тексеріп-қарау нәтижелері</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583"/>
        <w:gridCol w:w="505"/>
        <w:gridCol w:w="785"/>
        <w:gridCol w:w="506"/>
        <w:gridCol w:w="506"/>
        <w:gridCol w:w="506"/>
        <w:gridCol w:w="506"/>
        <w:gridCol w:w="506"/>
        <w:gridCol w:w="785"/>
        <w:gridCol w:w="785"/>
        <w:gridCol w:w="785"/>
        <w:gridCol w:w="785"/>
        <w:gridCol w:w="785"/>
        <w:gridCol w:w="785"/>
        <w:gridCol w:w="1347"/>
        <w:gridCol w:w="111"/>
        <w:gridCol w:w="112"/>
        <w:gridCol w:w="112"/>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69"/>
    <w:p>
      <w:pPr>
        <w:spacing w:after="0"/>
        <w:ind w:left="0"/>
        <w:jc w:val="both"/>
      </w:pPr>
      <w:r>
        <w:rPr>
          <w:rFonts w:ascii="Times New Roman"/>
          <w:b w:val="false"/>
          <w:i w:val="false"/>
          <w:color w:val="000000"/>
          <w:sz w:val="28"/>
        </w:rPr>
        <w:t>
      Ескертпе: *дені сау, ауру, жұмыстан шеттетілді, санация жүргізілді, еңбек демалысы, демалыс</w:t>
      </w:r>
    </w:p>
    <w:bookmarkEnd w:id="269"/>
    <w:bookmarkStart w:name="z285" w:id="270"/>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2097"/>
        <w:gridCol w:w="538"/>
        <w:gridCol w:w="538"/>
        <w:gridCol w:w="538"/>
        <w:gridCol w:w="689"/>
        <w:gridCol w:w="841"/>
        <w:gridCol w:w="2440"/>
        <w:gridCol w:w="1118"/>
        <w:gridCol w:w="2443"/>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71"/>
    <w:p>
      <w:pPr>
        <w:spacing w:after="0"/>
        <w:ind w:left="0"/>
        <w:jc w:val="both"/>
      </w:pPr>
      <w:r>
        <w:rPr>
          <w:rFonts w:ascii="Times New Roman"/>
          <w:b w:val="false"/>
          <w:i w:val="false"/>
          <w:color w:val="000000"/>
          <w:sz w:val="28"/>
        </w:rPr>
        <w:t>
      Ескертпе: _______________________________________________________</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88" w:id="272"/>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қағаз сүлгілер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шелек, швабра, шүберек, шүберектерді сақтауға арналған сыйымдылықтар, қолғаптар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анықтауға арналған кестелер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90" w:id="273"/>
    <w:p>
      <w:pPr>
        <w:spacing w:after="0"/>
        <w:ind w:left="0"/>
        <w:jc w:val="left"/>
      </w:pPr>
      <w:r>
        <w:rPr>
          <w:rFonts w:ascii="Times New Roman"/>
          <w:b/>
          <w:i w:val="false"/>
          <w:color w:val="000000"/>
        </w:rPr>
        <w:t xml:space="preserve"> Объектілердің медициналық құжаттамасы</w:t>
      </w:r>
    </w:p>
    <w:bookmarkEnd w:id="273"/>
    <w:p>
      <w:pPr>
        <w:spacing w:after="0"/>
        <w:ind w:left="0"/>
        <w:jc w:val="both"/>
      </w:pPr>
      <w:r>
        <w:rPr>
          <w:rFonts w:ascii="Times New Roman"/>
          <w:b w:val="false"/>
          <w:i w:val="false"/>
          <w:color w:val="000000"/>
          <w:sz w:val="28"/>
        </w:rPr>
        <w:t>
      Медициналық құжаттама мыналар болып табылады:</w:t>
      </w:r>
    </w:p>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3) профилактикалық егулер картасы;</w:t>
      </w:r>
    </w:p>
    <w:p>
      <w:pPr>
        <w:spacing w:after="0"/>
        <w:ind w:left="0"/>
        <w:jc w:val="both"/>
      </w:pPr>
      <w:r>
        <w:rPr>
          <w:rFonts w:ascii="Times New Roman"/>
          <w:b w:val="false"/>
          <w:i w:val="false"/>
          <w:color w:val="000000"/>
          <w:sz w:val="28"/>
        </w:rPr>
        <w:t>
      4) профилактикалық егулерді есепке алу журналы;</w:t>
      </w:r>
    </w:p>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p>
      <w:pPr>
        <w:spacing w:after="0"/>
        <w:ind w:left="0"/>
        <w:jc w:val="both"/>
      </w:pPr>
      <w:r>
        <w:rPr>
          <w:rFonts w:ascii="Times New Roman"/>
          <w:b w:val="false"/>
          <w:i w:val="false"/>
          <w:color w:val="000000"/>
          <w:sz w:val="28"/>
        </w:rPr>
        <w:t>
      6) Манту сынамаларын тіркеу журналы;</w:t>
      </w:r>
    </w:p>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p>
      <w:pPr>
        <w:spacing w:after="0"/>
        <w:ind w:left="0"/>
        <w:jc w:val="both"/>
      </w:pPr>
      <w:r>
        <w:rPr>
          <w:rFonts w:ascii="Times New Roman"/>
          <w:b w:val="false"/>
          <w:i w:val="false"/>
          <w:color w:val="000000"/>
          <w:sz w:val="28"/>
        </w:rPr>
        <w:t>
      9) гельминттерге зерттеп-қаралатын адамдарды тіркеу журналы;</w:t>
      </w:r>
    </w:p>
    <w:p>
      <w:pPr>
        <w:spacing w:after="0"/>
        <w:ind w:left="0"/>
        <w:jc w:val="both"/>
      </w:pPr>
      <w:r>
        <w:rPr>
          <w:rFonts w:ascii="Times New Roman"/>
          <w:b w:val="false"/>
          <w:i w:val="false"/>
          <w:color w:val="000000"/>
          <w:sz w:val="28"/>
        </w:rPr>
        <w:t>
      10) баланың денсаулық паспорты;</w:t>
      </w:r>
    </w:p>
    <w:p>
      <w:pPr>
        <w:spacing w:after="0"/>
        <w:ind w:left="0"/>
        <w:jc w:val="both"/>
      </w:pPr>
      <w:r>
        <w:rPr>
          <w:rFonts w:ascii="Times New Roman"/>
          <w:b w:val="false"/>
          <w:i w:val="false"/>
          <w:color w:val="000000"/>
          <w:sz w:val="28"/>
        </w:rPr>
        <w:t>
      11) тәуекел тобындағы балалардың тізімдері;</w:t>
      </w:r>
    </w:p>
    <w:p>
      <w:pPr>
        <w:spacing w:after="0"/>
        <w:ind w:left="0"/>
        <w:jc w:val="both"/>
      </w:pPr>
      <w:r>
        <w:rPr>
          <w:rFonts w:ascii="Times New Roman"/>
          <w:b w:val="false"/>
          <w:i w:val="false"/>
          <w:color w:val="000000"/>
          <w:sz w:val="28"/>
        </w:rPr>
        <w:t>
      12) студенттерді флюорографиялық зерттеп-қарауды есепке алу журналы;</w:t>
      </w:r>
    </w:p>
    <w:p>
      <w:pPr>
        <w:spacing w:after="0"/>
        <w:ind w:left="0"/>
        <w:jc w:val="both"/>
      </w:pPr>
      <w:r>
        <w:rPr>
          <w:rFonts w:ascii="Times New Roman"/>
          <w:b w:val="false"/>
          <w:i w:val="false"/>
          <w:color w:val="000000"/>
          <w:sz w:val="28"/>
        </w:rPr>
        <w:t>
      13) флюорографиялық оң нәтижесі бар адамдарды есепке алу журналы;</w:t>
      </w:r>
    </w:p>
    <w:p>
      <w:pPr>
        <w:spacing w:after="0"/>
        <w:ind w:left="0"/>
        <w:jc w:val="both"/>
      </w:pPr>
      <w:r>
        <w:rPr>
          <w:rFonts w:ascii="Times New Roman"/>
          <w:b w:val="false"/>
          <w:i w:val="false"/>
          <w:color w:val="000000"/>
          <w:sz w:val="28"/>
        </w:rPr>
        <w:t>
      14) диспансерлік қадағалаудың бақылау картасы;</w:t>
      </w:r>
    </w:p>
    <w:p>
      <w:pPr>
        <w:spacing w:after="0"/>
        <w:ind w:left="0"/>
        <w:jc w:val="both"/>
      </w:pPr>
      <w:r>
        <w:rPr>
          <w:rFonts w:ascii="Times New Roman"/>
          <w:b w:val="false"/>
          <w:i w:val="false"/>
          <w:color w:val="000000"/>
          <w:sz w:val="28"/>
        </w:rPr>
        <w:t>
      15) тереңдетілген профилактикалық медициналық тексеріп-қарау журналы, мамандардың актілері;</w:t>
      </w:r>
    </w:p>
    <w:p>
      <w:pPr>
        <w:spacing w:after="0"/>
        <w:ind w:left="0"/>
        <w:jc w:val="both"/>
      </w:pPr>
      <w:r>
        <w:rPr>
          <w:rFonts w:ascii="Times New Roman"/>
          <w:b w:val="false"/>
          <w:i w:val="false"/>
          <w:color w:val="000000"/>
          <w:sz w:val="28"/>
        </w:rPr>
        <w:t>
      16) оқушылардың (тәрбиеленушілердің) жеке медициналық карталары;</w:t>
      </w:r>
    </w:p>
    <w:p>
      <w:pPr>
        <w:spacing w:after="0"/>
        <w:ind w:left="0"/>
        <w:jc w:val="both"/>
      </w:pPr>
      <w:r>
        <w:rPr>
          <w:rFonts w:ascii="Times New Roman"/>
          <w:b w:val="false"/>
          <w:i w:val="false"/>
          <w:color w:val="000000"/>
          <w:sz w:val="28"/>
        </w:rPr>
        <w:t>
      17) ас блогы жұмыскерлерінің денсаулық жағдайын тіркеу журналы;</w:t>
      </w:r>
    </w:p>
    <w:p>
      <w:pPr>
        <w:spacing w:after="0"/>
        <w:ind w:left="0"/>
        <w:jc w:val="both"/>
      </w:pPr>
      <w:r>
        <w:rPr>
          <w:rFonts w:ascii="Times New Roman"/>
          <w:b w:val="false"/>
          <w:i w:val="false"/>
          <w:color w:val="000000"/>
          <w:sz w:val="28"/>
        </w:rPr>
        <w:t>
      18) шикі өнімдерге арналған бракераж журналы</w:t>
      </w:r>
    </w:p>
    <w:p>
      <w:pPr>
        <w:spacing w:after="0"/>
        <w:ind w:left="0"/>
        <w:jc w:val="both"/>
      </w:pPr>
      <w:r>
        <w:rPr>
          <w:rFonts w:ascii="Times New Roman"/>
          <w:b w:val="false"/>
          <w:i w:val="false"/>
          <w:color w:val="000000"/>
          <w:sz w:val="28"/>
        </w:rPr>
        <w:t>
      19) дайын тамақтың сапасын бақылау (бракераж) журналы</w:t>
      </w:r>
    </w:p>
    <w:p>
      <w:pPr>
        <w:spacing w:after="0"/>
        <w:ind w:left="0"/>
        <w:jc w:val="both"/>
      </w:pPr>
      <w:r>
        <w:rPr>
          <w:rFonts w:ascii="Times New Roman"/>
          <w:b w:val="false"/>
          <w:i w:val="false"/>
          <w:color w:val="000000"/>
          <w:sz w:val="28"/>
        </w:rPr>
        <w:t>
      20) "С- витаминдеу" журналы;</w:t>
      </w:r>
    </w:p>
    <w:p>
      <w:pPr>
        <w:spacing w:after="0"/>
        <w:ind w:left="0"/>
        <w:jc w:val="both"/>
      </w:pPr>
      <w:r>
        <w:rPr>
          <w:rFonts w:ascii="Times New Roman"/>
          <w:b w:val="false"/>
          <w:i w:val="false"/>
          <w:color w:val="000000"/>
          <w:sz w:val="28"/>
        </w:rPr>
        <w:t>
      21) бір айдағы тамақтану өнімдері нормаларының орындалуын бақылау тізімдемесі.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w:t>
            </w:r>
            <w:r>
              <w:br/>
            </w:r>
            <w:r>
              <w:rPr>
                <w:rFonts w:ascii="Times New Roman"/>
                <w:b w:val="false"/>
                <w:i w:val="false"/>
                <w:color w:val="000000"/>
                <w:sz w:val="20"/>
              </w:rPr>
              <w:t>_________________ к.</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кімнен___________________</w:t>
            </w:r>
          </w:p>
        </w:tc>
      </w:tr>
    </w:tbl>
    <w:p>
      <w:pPr>
        <w:spacing w:after="0"/>
        <w:ind w:left="0"/>
        <w:jc w:val="left"/>
      </w:pPr>
      <w:r>
        <w:rPr>
          <w:rFonts w:ascii="Times New Roman"/>
          <w:b/>
          <w:i w:val="false"/>
          <w:color w:val="000000"/>
        </w:rPr>
        <w:t xml:space="preserve">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w:t>
            </w:r>
          </w:p>
        </w:tc>
      </w:tr>
    </w:tbl>
    <w:bookmarkStart w:name="z292" w:id="274"/>
    <w:p>
      <w:pPr>
        <w:spacing w:after="0"/>
        <w:ind w:left="0"/>
        <w:jc w:val="left"/>
      </w:pPr>
      <w:r>
        <w:rPr>
          <w:rFonts w:ascii="Times New Roman"/>
          <w:b/>
          <w:i w:val="false"/>
          <w:color w:val="000000"/>
        </w:rPr>
        <w:t xml:space="preserve"> ӨТІНІШ</w:t>
      </w:r>
    </w:p>
    <w:bookmarkEnd w:id="274"/>
    <w:p>
      <w:pPr>
        <w:spacing w:after="0"/>
        <w:ind w:left="0"/>
        <w:jc w:val="both"/>
      </w:pPr>
      <w:r>
        <w:rPr>
          <w:rFonts w:ascii="Times New Roman"/>
          <w:b w:val="false"/>
          <w:i w:val="false"/>
          <w:color w:val="000000"/>
          <w:sz w:val="28"/>
        </w:rPr>
        <w:t xml:space="preserve">
      Менің ұлымның (қызымның) ________________________________________________ </w:t>
      </w:r>
    </w:p>
    <w:p>
      <w:pPr>
        <w:spacing w:after="0"/>
        <w:ind w:left="0"/>
        <w:jc w:val="both"/>
      </w:pPr>
      <w:r>
        <w:rPr>
          <w:rFonts w:ascii="Times New Roman"/>
          <w:b w:val="false"/>
          <w:i w:val="false"/>
          <w:color w:val="000000"/>
          <w:sz w:val="28"/>
        </w:rPr>
        <w:t xml:space="preserve">
                                          Аты-жөні толығымен, сыныбы </w:t>
      </w:r>
    </w:p>
    <w:p>
      <w:pPr>
        <w:spacing w:after="0"/>
        <w:ind w:left="0"/>
        <w:jc w:val="both"/>
      </w:pPr>
      <w:r>
        <w:rPr>
          <w:rFonts w:ascii="Times New Roman"/>
          <w:b w:val="false"/>
          <w:i w:val="false"/>
          <w:color w:val="000000"/>
          <w:sz w:val="28"/>
        </w:rPr>
        <w:t xml:space="preserve">
      1-тоқсанда кезекші сыныпта білім алуын ұйымдастыруыңызды сұраймын. Карантин және шектеу іс-шаралары аралығында баламның мектептегі оқу жағдайларымен танысқанымды және келісетінімді хабарлаймын. </w:t>
      </w:r>
    </w:p>
    <w:p>
      <w:pPr>
        <w:spacing w:after="0"/>
        <w:ind w:left="0"/>
        <w:jc w:val="both"/>
      </w:pPr>
      <w:r>
        <w:rPr>
          <w:rFonts w:ascii="Times New Roman"/>
          <w:b w:val="false"/>
          <w:i w:val="false"/>
          <w:color w:val="000000"/>
          <w:sz w:val="28"/>
        </w:rPr>
        <w:t xml:space="preserve">
      Күні______________ </w:t>
      </w:r>
    </w:p>
    <w:p>
      <w:pPr>
        <w:spacing w:after="0"/>
        <w:ind w:left="0"/>
        <w:jc w:val="both"/>
      </w:pPr>
      <w:r>
        <w:rPr>
          <w:rFonts w:ascii="Times New Roman"/>
          <w:b w:val="false"/>
          <w:i w:val="false"/>
          <w:color w:val="000000"/>
          <w:sz w:val="28"/>
        </w:rPr>
        <w:t>
      Қолы_____________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